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исполнении бюджета Кировского городского поселения </w:t>
      </w:r>
    </w:p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</w:p>
    <w:p w:rsidR="002D4775" w:rsidRDefault="00E612C3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01.07</w:t>
      </w:r>
      <w:r w:rsidR="00037479">
        <w:rPr>
          <w:rFonts w:ascii="Times New Roman" w:hAnsi="Times New Roman" w:cs="Times New Roman"/>
          <w:b/>
          <w:sz w:val="24"/>
          <w:szCs w:val="24"/>
        </w:rPr>
        <w:t>.2025 года</w:t>
      </w:r>
    </w:p>
    <w:p w:rsidR="0075396C" w:rsidRDefault="0075396C" w:rsidP="00753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96C" w:rsidRDefault="00E612C3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01.07</w:t>
      </w:r>
      <w:r w:rsidR="00037479">
        <w:rPr>
          <w:rFonts w:ascii="Times New Roman" w:hAnsi="Times New Roman" w:cs="Times New Roman"/>
          <w:sz w:val="24"/>
          <w:szCs w:val="24"/>
        </w:rPr>
        <w:t>.</w:t>
      </w:r>
      <w:r w:rsidR="00C6500B">
        <w:rPr>
          <w:rFonts w:ascii="Times New Roman" w:hAnsi="Times New Roman" w:cs="Times New Roman"/>
          <w:sz w:val="24"/>
          <w:szCs w:val="24"/>
        </w:rPr>
        <w:t>2025</w:t>
      </w:r>
      <w:r w:rsidR="007539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C2D6C">
        <w:rPr>
          <w:rFonts w:ascii="Times New Roman" w:hAnsi="Times New Roman" w:cs="Times New Roman"/>
          <w:sz w:val="24"/>
          <w:szCs w:val="24"/>
        </w:rPr>
        <w:t xml:space="preserve">в </w:t>
      </w:r>
      <w:r w:rsidR="0075396C">
        <w:rPr>
          <w:rFonts w:ascii="Times New Roman" w:hAnsi="Times New Roman" w:cs="Times New Roman"/>
          <w:sz w:val="24"/>
          <w:szCs w:val="24"/>
        </w:rPr>
        <w:t xml:space="preserve">бюджет Кировского городского поселения Кировского муниципального района Ленинградской области поступило доходов в сумме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180 702,51</w:t>
      </w:r>
      <w:r w:rsidR="0003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5396C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7539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5396C">
        <w:rPr>
          <w:rFonts w:ascii="Times New Roman" w:hAnsi="Times New Roman" w:cs="Times New Roman"/>
          <w:sz w:val="24"/>
          <w:szCs w:val="24"/>
        </w:rPr>
        <w:t>уб. (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75396C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="0075396C">
        <w:rPr>
          <w:rFonts w:ascii="Times New Roman" w:hAnsi="Times New Roman" w:cs="Times New Roman"/>
          <w:sz w:val="24"/>
          <w:szCs w:val="24"/>
        </w:rPr>
        <w:t xml:space="preserve"> к плану года), в том числе:</w:t>
      </w: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–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146 721,03</w:t>
      </w:r>
      <w:r w:rsidR="0073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75396C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Безвозмездных поступлений –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33 981,48</w:t>
      </w:r>
      <w:r w:rsidR="0073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5396C" w:rsidRPr="00C454BF" w:rsidRDefault="0075396C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доходными источниками бюджета Кировского городского поселения Кировского муниципального района Ленинградской области, которые сформировали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% поступлений по налоговым и неналоговым доходам,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отчетном периоде стали</w:t>
      </w:r>
      <w:r w:rsidR="00C20C8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 </w:t>
      </w:r>
      <w:r w:rsidR="009C6C8C">
        <w:rPr>
          <w:rFonts w:ascii="Times New Roman" w:hAnsi="Times New Roman" w:cs="Times New Roman"/>
          <w:color w:val="000000" w:themeColor="text1"/>
          <w:sz w:val="24"/>
          <w:szCs w:val="24"/>
        </w:rPr>
        <w:t>доход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ы физических лиц (54</w:t>
      </w:r>
      <w:r w:rsidR="005D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а так же 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налог</w:t>
      </w:r>
      <w:r w:rsidR="005D6F3F">
        <w:rPr>
          <w:rFonts w:ascii="Times New Roman" w:hAnsi="Times New Roman" w:cs="Times New Roman"/>
          <w:color w:val="000000" w:themeColor="text1"/>
          <w:sz w:val="24"/>
          <w:szCs w:val="24"/>
        </w:rPr>
        <w:t>, налог на имущество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акцизы (</w:t>
      </w:r>
      <w:r w:rsidR="0059075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A545B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бюджета Кировского городского поселения Кировского муниципального района Ленинградской области </w:t>
      </w:r>
      <w:r w:rsidR="00E612C3">
        <w:rPr>
          <w:rFonts w:ascii="Times New Roman" w:hAnsi="Times New Roman" w:cs="Times New Roman"/>
          <w:sz w:val="24"/>
          <w:szCs w:val="24"/>
        </w:rPr>
        <w:t>на 01.07</w:t>
      </w:r>
      <w:r w:rsidR="00037479">
        <w:rPr>
          <w:rFonts w:ascii="Times New Roman" w:hAnsi="Times New Roman" w:cs="Times New Roman"/>
          <w:sz w:val="24"/>
          <w:szCs w:val="24"/>
        </w:rPr>
        <w:t>.</w:t>
      </w:r>
      <w:r w:rsidR="0001284A">
        <w:rPr>
          <w:rFonts w:ascii="Times New Roman" w:hAnsi="Times New Roman" w:cs="Times New Roman"/>
          <w:sz w:val="24"/>
          <w:szCs w:val="24"/>
        </w:rPr>
        <w:t>202</w:t>
      </w:r>
      <w:r w:rsidR="0059075F">
        <w:rPr>
          <w:rFonts w:ascii="Times New Roman" w:hAnsi="Times New Roman" w:cs="Times New Roman"/>
          <w:sz w:val="24"/>
          <w:szCs w:val="24"/>
        </w:rPr>
        <w:t>5</w:t>
      </w:r>
      <w:r w:rsidR="0001284A">
        <w:rPr>
          <w:rFonts w:ascii="Times New Roman" w:hAnsi="Times New Roman" w:cs="Times New Roman"/>
          <w:sz w:val="24"/>
          <w:szCs w:val="24"/>
        </w:rPr>
        <w:t xml:space="preserve"> года исполнена в 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154 818,21</w:t>
      </w:r>
      <w:r w:rsidR="00731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% к плану года), в том числе: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вопросы» 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21 029,81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безопасность и правоохранительная деятельность» 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1 359,45</w:t>
      </w:r>
      <w:r w:rsidR="007C3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«Дорожное хозяйство»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10 649,32</w:t>
      </w:r>
      <w:r w:rsidR="0001284A" w:rsidRPr="006B76FB">
        <w:rPr>
          <w:rFonts w:ascii="Times New Roman" w:hAnsi="Times New Roman" w:cs="Times New Roman"/>
          <w:sz w:val="24"/>
          <w:szCs w:val="24"/>
        </w:rPr>
        <w:t> </w:t>
      </w:r>
      <w:r w:rsidRPr="006B76F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1 353,74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4A545B" w:rsidRDefault="004A545B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 w:rsidR="006962DD">
        <w:rPr>
          <w:rFonts w:ascii="Times New Roman" w:hAnsi="Times New Roman" w:cs="Times New Roman"/>
          <w:sz w:val="24"/>
          <w:szCs w:val="24"/>
        </w:rPr>
        <w:t>Жилищно-коммунальное хозяйство»</w:t>
      </w:r>
      <w:r w:rsidR="0001284A">
        <w:rPr>
          <w:rFonts w:ascii="Times New Roman" w:hAnsi="Times New Roman" w:cs="Times New Roman"/>
          <w:sz w:val="24"/>
          <w:szCs w:val="24"/>
        </w:rPr>
        <w:t xml:space="preserve"> 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89 146,64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962DD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6962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962DD">
        <w:rPr>
          <w:rFonts w:ascii="Times New Roman" w:hAnsi="Times New Roman" w:cs="Times New Roman"/>
          <w:sz w:val="24"/>
          <w:szCs w:val="24"/>
        </w:rPr>
        <w:t>уб.;</w:t>
      </w:r>
    </w:p>
    <w:p w:rsidR="00371EED" w:rsidRDefault="00371EE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«Образование» - 265,16 тыс. руб.;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«Культура, кинематография»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28 365,43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«Социальная политика»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1 130,88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«Физическая культура и спорт»</w:t>
      </w:r>
      <w:r w:rsidR="00C63999">
        <w:rPr>
          <w:rFonts w:ascii="Times New Roman" w:hAnsi="Times New Roman" w:cs="Times New Roman"/>
          <w:sz w:val="24"/>
          <w:szCs w:val="24"/>
        </w:rPr>
        <w:t xml:space="preserve"> </w:t>
      </w:r>
      <w:r w:rsidR="00C63999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239,55</w:t>
      </w:r>
      <w:r w:rsidR="000128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7A729F" w:rsidRDefault="006962DD" w:rsidP="00037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«Средства массовой информации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1 278,23</w:t>
      </w:r>
      <w:r w:rsidR="0001284A"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8355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35573">
        <w:rPr>
          <w:rFonts w:ascii="Times New Roman" w:hAnsi="Times New Roman" w:cs="Times New Roman"/>
          <w:sz w:val="24"/>
          <w:szCs w:val="24"/>
        </w:rPr>
        <w:t>уб.</w:t>
      </w:r>
      <w:r w:rsidR="007C318A">
        <w:rPr>
          <w:rFonts w:ascii="Times New Roman" w:hAnsi="Times New Roman" w:cs="Times New Roman"/>
          <w:sz w:val="24"/>
          <w:szCs w:val="24"/>
        </w:rPr>
        <w:t>;</w:t>
      </w:r>
    </w:p>
    <w:p w:rsidR="00037479" w:rsidRDefault="00037479" w:rsidP="00037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2DD" w:rsidRDefault="006962DD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муниципальных и немуниципальных служащих органов местного самоуправления Кировского городского поселения Кировского муниципального района Ленинградской области, исполняющих вопросы местного значения, на 01 </w:t>
      </w:r>
      <w:r w:rsidR="00E612C3">
        <w:rPr>
          <w:rFonts w:ascii="Times New Roman" w:hAnsi="Times New Roman" w:cs="Times New Roman"/>
          <w:sz w:val="24"/>
          <w:szCs w:val="24"/>
        </w:rPr>
        <w:t>июля</w:t>
      </w:r>
      <w:r w:rsidR="006B76FB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35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фактические затраты на их денежное содержание –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14 824,07</w:t>
      </w:r>
      <w:r w:rsidR="0001284A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Среднесписочная численность работников муниципальных казенных учреждений, финансируемых из бюджета Кировского городского поселения Кировского муниципального района Ленинградской области, составила </w:t>
      </w:r>
      <w:r w:rsidR="00B81FB1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фактические затраты на их денежное содержание – </w:t>
      </w:r>
      <w:r w:rsidR="00371EED">
        <w:rPr>
          <w:rFonts w:ascii="Times New Roman" w:hAnsi="Times New Roman" w:cs="Times New Roman"/>
          <w:color w:val="000000" w:themeColor="text1"/>
          <w:sz w:val="24"/>
          <w:szCs w:val="24"/>
        </w:rPr>
        <w:t>14 563,53</w:t>
      </w:r>
      <w:r w:rsidR="0001284A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7A729F" w:rsidRPr="005A7211">
        <w:rPr>
          <w:rFonts w:ascii="Times New Roman" w:hAnsi="Times New Roman" w:cs="Times New Roman"/>
          <w:color w:val="000000" w:themeColor="text1"/>
          <w:sz w:val="24"/>
          <w:szCs w:val="24"/>
        </w:rPr>
        <w:t>уб. Среднесписочная численность работников муниципальных бюджетных учреждений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финансируемых из бюджета Кировского городского поселения Кировского муниципального района Ленинградской области, составила </w:t>
      </w:r>
      <w:r w:rsidR="00CF100B">
        <w:rPr>
          <w:rFonts w:ascii="Times New Roman" w:hAnsi="Times New Roman" w:cs="Times New Roman"/>
          <w:color w:val="000000" w:themeColor="text1"/>
          <w:sz w:val="24"/>
          <w:szCs w:val="24"/>
        </w:rPr>
        <w:t>136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фактические затраты на их денежное содержание 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F100B">
        <w:rPr>
          <w:rFonts w:ascii="Times New Roman" w:hAnsi="Times New Roman" w:cs="Times New Roman"/>
          <w:color w:val="000000" w:themeColor="text1"/>
          <w:sz w:val="24"/>
          <w:szCs w:val="24"/>
        </w:rPr>
        <w:t>51 071,63</w:t>
      </w:r>
      <w:r w:rsidR="00BA3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29F" w:rsidRPr="00146C7E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r w:rsidR="007A729F">
        <w:rPr>
          <w:rFonts w:ascii="Times New Roman" w:hAnsi="Times New Roman" w:cs="Times New Roman"/>
          <w:color w:val="000000" w:themeColor="text1"/>
          <w:sz w:val="24"/>
          <w:szCs w:val="24"/>
        </w:rPr>
        <w:t>.руб.</w:t>
      </w:r>
    </w:p>
    <w:p w:rsidR="007A729F" w:rsidRPr="00835573" w:rsidRDefault="007A729F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573" w:rsidRDefault="00835573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184" w:rsidRDefault="00F66184" w:rsidP="00371EE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184" w:rsidRPr="00835573" w:rsidRDefault="00F66184" w:rsidP="007539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Финансовое управление</w:t>
      </w: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Администрации Кировского городского поселения</w:t>
      </w:r>
    </w:p>
    <w:p w:rsid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Кировского муниципального района</w:t>
      </w:r>
    </w:p>
    <w:p w:rsidR="007A729F" w:rsidRPr="007A729F" w:rsidRDefault="007A729F" w:rsidP="007A729F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Ленинградской области</w:t>
      </w:r>
    </w:p>
    <w:sectPr w:rsidR="007A729F" w:rsidRPr="007A729F" w:rsidSect="007A729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5396C"/>
    <w:rsid w:val="0001284A"/>
    <w:rsid w:val="00037479"/>
    <w:rsid w:val="00076B0D"/>
    <w:rsid w:val="000A72CC"/>
    <w:rsid w:val="000D4A97"/>
    <w:rsid w:val="00146C7E"/>
    <w:rsid w:val="00266919"/>
    <w:rsid w:val="002D4775"/>
    <w:rsid w:val="003211B8"/>
    <w:rsid w:val="00371EED"/>
    <w:rsid w:val="00381AD3"/>
    <w:rsid w:val="00407727"/>
    <w:rsid w:val="00491485"/>
    <w:rsid w:val="004A031F"/>
    <w:rsid w:val="004A545B"/>
    <w:rsid w:val="00507F96"/>
    <w:rsid w:val="0059075F"/>
    <w:rsid w:val="0059424E"/>
    <w:rsid w:val="005A7211"/>
    <w:rsid w:val="005D6F3F"/>
    <w:rsid w:val="00603BA6"/>
    <w:rsid w:val="006962DD"/>
    <w:rsid w:val="006B76FB"/>
    <w:rsid w:val="006D6B23"/>
    <w:rsid w:val="006E3311"/>
    <w:rsid w:val="00731673"/>
    <w:rsid w:val="0073433D"/>
    <w:rsid w:val="0075396C"/>
    <w:rsid w:val="00794755"/>
    <w:rsid w:val="007A729F"/>
    <w:rsid w:val="007C2D6C"/>
    <w:rsid w:val="007C318A"/>
    <w:rsid w:val="00835573"/>
    <w:rsid w:val="00884222"/>
    <w:rsid w:val="00885EA1"/>
    <w:rsid w:val="008B1DBC"/>
    <w:rsid w:val="008F0C6D"/>
    <w:rsid w:val="00987647"/>
    <w:rsid w:val="009C6C8C"/>
    <w:rsid w:val="00B81FB1"/>
    <w:rsid w:val="00BA3456"/>
    <w:rsid w:val="00C20C8A"/>
    <w:rsid w:val="00C218A0"/>
    <w:rsid w:val="00C454BF"/>
    <w:rsid w:val="00C63999"/>
    <w:rsid w:val="00C6500B"/>
    <w:rsid w:val="00CD39D8"/>
    <w:rsid w:val="00CF100B"/>
    <w:rsid w:val="00D65088"/>
    <w:rsid w:val="00DE4D29"/>
    <w:rsid w:val="00E212D2"/>
    <w:rsid w:val="00E612C3"/>
    <w:rsid w:val="00E94702"/>
    <w:rsid w:val="00EC0424"/>
    <w:rsid w:val="00ED5BC4"/>
    <w:rsid w:val="00ED6EC4"/>
    <w:rsid w:val="00EF18A7"/>
    <w:rsid w:val="00F6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</cp:revision>
  <cp:lastPrinted>2025-07-03T08:50:00Z</cp:lastPrinted>
  <dcterms:created xsi:type="dcterms:W3CDTF">2024-10-16T12:39:00Z</dcterms:created>
  <dcterms:modified xsi:type="dcterms:W3CDTF">2025-07-03T09:03:00Z</dcterms:modified>
</cp:coreProperties>
</file>