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67" w:rsidRPr="00D45067" w:rsidRDefault="00D45067" w:rsidP="00D4506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D45067">
        <w:rPr>
          <w:rFonts w:ascii="Times New Roman" w:hAnsi="Times New Roman" w:cs="Times New Roman"/>
          <w:noProof/>
          <w:kern w:val="2"/>
          <w:lang w:eastAsia="ru-RU"/>
        </w:rPr>
        <w:drawing>
          <wp:inline distT="0" distB="0" distL="0" distR="0">
            <wp:extent cx="556260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067" w:rsidRPr="00D45067" w:rsidRDefault="00D45067" w:rsidP="00D45067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kern w:val="2"/>
        </w:rPr>
      </w:pPr>
    </w:p>
    <w:p w:rsidR="00D45067" w:rsidRPr="00D45067" w:rsidRDefault="00D45067" w:rsidP="00D4506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45067">
        <w:rPr>
          <w:rFonts w:ascii="Times New Roman" w:hAnsi="Times New Roman" w:cs="Times New Roman"/>
          <w:kern w:val="2"/>
          <w:sz w:val="24"/>
          <w:szCs w:val="24"/>
        </w:rPr>
        <w:t>АДМИНИСТРАЦИЯ К</w:t>
      </w:r>
      <w:r w:rsidRPr="00D45067">
        <w:rPr>
          <w:rFonts w:ascii="Times New Roman" w:hAnsi="Times New Roman" w:cs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D45067" w:rsidRPr="00D45067" w:rsidRDefault="00D45067" w:rsidP="00D45067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</w:rPr>
      </w:pPr>
    </w:p>
    <w:p w:rsidR="00D45067" w:rsidRPr="00D45067" w:rsidRDefault="00D45067" w:rsidP="00D45067">
      <w:pPr>
        <w:suppressAutoHyphens/>
        <w:spacing w:after="0"/>
        <w:ind w:firstLine="720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  <w:proofErr w:type="gramStart"/>
      <w:r w:rsidRPr="00D45067">
        <w:rPr>
          <w:rFonts w:ascii="Times New Roman" w:hAnsi="Times New Roman" w:cs="Times New Roman"/>
          <w:b/>
          <w:kern w:val="2"/>
          <w:sz w:val="36"/>
          <w:szCs w:val="36"/>
        </w:rPr>
        <w:t>П</w:t>
      </w:r>
      <w:proofErr w:type="gramEnd"/>
      <w:r w:rsidRPr="00D45067">
        <w:rPr>
          <w:rFonts w:ascii="Times New Roman" w:hAnsi="Times New Roman" w:cs="Times New Roman"/>
          <w:b/>
          <w:kern w:val="2"/>
          <w:sz w:val="36"/>
          <w:szCs w:val="36"/>
        </w:rPr>
        <w:t xml:space="preserve"> О С Т А Н О В Л Е Н И Е</w:t>
      </w:r>
    </w:p>
    <w:p w:rsidR="00D45067" w:rsidRPr="00D45067" w:rsidRDefault="00D45067" w:rsidP="00D45067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D45067" w:rsidRPr="00D45067" w:rsidRDefault="00D45067" w:rsidP="00D45067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D45067" w:rsidRPr="00D45067" w:rsidRDefault="006601CB" w:rsidP="00D45067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19 мая 2025 года </w:t>
      </w:r>
      <w:r w:rsidR="00D45067" w:rsidRPr="00D45067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425</w:t>
      </w:r>
    </w:p>
    <w:p w:rsidR="004D7C58" w:rsidRDefault="004D7C58" w:rsidP="004D7C5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D45067" w:rsidRPr="004D7C58" w:rsidRDefault="00D45067" w:rsidP="004D7C5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4D7C58" w:rsidRPr="00BA7D6D" w:rsidRDefault="004D7C58" w:rsidP="004D7C5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 внесении изменений в постановление администрации МО «Кировск» от 29 мая 2023 года № 605 «</w:t>
      </w:r>
      <w:r w:rsidRPr="00BA7D6D">
        <w:rPr>
          <w:rFonts w:ascii="Times New Roman" w:hAnsi="Times New Roman" w:cs="Times New Roman"/>
          <w:b/>
          <w:sz w:val="24"/>
        </w:rPr>
        <w:t>Об утверждении административного регламента по предоставлению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A7D6D">
        <w:rPr>
          <w:rFonts w:ascii="Times New Roman" w:hAnsi="Times New Roman" w:cs="Times New Roman"/>
          <w:b/>
          <w:noProof/>
          <w:sz w:val="24"/>
          <w:szCs w:val="24"/>
        </w:rPr>
        <w:t xml:space="preserve">муниципальной услуги </w:t>
      </w:r>
      <w:r w:rsidRPr="00BA7D6D">
        <w:rPr>
          <w:rFonts w:ascii="Times New Roman" w:hAnsi="Times New Roman" w:cs="Times New Roman"/>
          <w:b/>
          <w:sz w:val="24"/>
          <w:szCs w:val="24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BA7D6D">
        <w:rPr>
          <w:rFonts w:ascii="Times New Roman" w:hAnsi="Times New Roman" w:cs="Times New Roman"/>
          <w:b/>
          <w:sz w:val="24"/>
          <w:szCs w:val="24"/>
        </w:rPr>
        <w:t>, без проведения торгов»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D6D">
        <w:rPr>
          <w:rFonts w:ascii="Times New Roman" w:hAnsi="Times New Roman" w:cs="Times New Roman"/>
          <w:b/>
          <w:sz w:val="24"/>
          <w:szCs w:val="24"/>
        </w:rPr>
        <w:t>и о признании утратившим силу постановления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D6D">
        <w:rPr>
          <w:rFonts w:ascii="Times New Roman" w:hAnsi="Times New Roman" w:cs="Times New Roman"/>
          <w:b/>
          <w:sz w:val="24"/>
          <w:szCs w:val="24"/>
        </w:rPr>
        <w:t xml:space="preserve"> администрации МО «Кировск» от 28.12.2022 № 1325</w:t>
      </w:r>
    </w:p>
    <w:p w:rsidR="000B28B2" w:rsidRDefault="000B28B2" w:rsidP="004D7C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C58" w:rsidRPr="00A37863" w:rsidRDefault="000B28B2" w:rsidP="00A37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86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</w:t>
      </w:r>
      <w:proofErr w:type="gramStart"/>
      <w:r w:rsidRPr="00A37863">
        <w:rPr>
          <w:rFonts w:ascii="Times New Roman" w:hAnsi="Times New Roman" w:cs="Times New Roman"/>
          <w:sz w:val="26"/>
          <w:szCs w:val="26"/>
        </w:rPr>
        <w:t xml:space="preserve">государственных и муниципальных </w:t>
      </w:r>
      <w:r w:rsidRPr="00A37863">
        <w:rPr>
          <w:rFonts w:ascii="Times New Roman" w:hAnsi="Times New Roman" w:cs="Times New Roman"/>
          <w:bCs/>
          <w:sz w:val="26"/>
          <w:szCs w:val="26"/>
        </w:rPr>
        <w:t xml:space="preserve">услуг», </w:t>
      </w:r>
      <w:r w:rsidRPr="00A37863">
        <w:rPr>
          <w:rFonts w:ascii="Times New Roman" w:hAnsi="Times New Roman" w:cs="Times New Roman"/>
          <w:sz w:val="26"/>
          <w:szCs w:val="26"/>
        </w:rPr>
        <w:t xml:space="preserve">учитывая п. 7.1. протокола заседания комиссии по повышению качества и доступности предоставления государственных и муниципальных услуг в Ленинградской области от 14.04.2025 года № 05.2-03-1/2025, с целью приведения в соответствие с Методическими рекомендациями предоставления муниципальной услуги </w:t>
      </w:r>
      <w:r w:rsidR="004D7C58" w:rsidRPr="00A37863">
        <w:rPr>
          <w:rFonts w:ascii="Times New Roman" w:hAnsi="Times New Roman" w:cs="Times New Roman"/>
          <w:bCs/>
          <w:sz w:val="26"/>
          <w:szCs w:val="26"/>
        </w:rPr>
        <w:t>«</w:t>
      </w:r>
      <w:r w:rsidR="004D7C58" w:rsidRPr="00A37863">
        <w:rPr>
          <w:rFonts w:ascii="Times New Roman" w:hAnsi="Times New Roman" w:cs="Times New Roman"/>
          <w:sz w:val="26"/>
          <w:szCs w:val="26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proofErr w:type="gramEnd"/>
      <w:r w:rsidR="004D7C58" w:rsidRPr="00A37863">
        <w:rPr>
          <w:rFonts w:ascii="Times New Roman" w:hAnsi="Times New Roman" w:cs="Times New Roman"/>
          <w:sz w:val="26"/>
          <w:szCs w:val="26"/>
        </w:rPr>
        <w:t xml:space="preserve">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A37863">
        <w:rPr>
          <w:rFonts w:ascii="Times New Roman" w:hAnsi="Times New Roman" w:cs="Times New Roman"/>
          <w:bCs/>
          <w:sz w:val="26"/>
          <w:szCs w:val="26"/>
        </w:rPr>
        <w:t>»</w:t>
      </w:r>
      <w:r w:rsidRPr="00A378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4D7C58" w:rsidRPr="00A37863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4D7C58" w:rsidRPr="00A37863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4D7C58" w:rsidRPr="00A37863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4D7C58" w:rsidRPr="00A37863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4D7C58" w:rsidRPr="00A37863" w:rsidRDefault="004D7C58" w:rsidP="00A378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863">
        <w:rPr>
          <w:rFonts w:ascii="Times New Roman" w:hAnsi="Times New Roman" w:cs="Times New Roman"/>
          <w:sz w:val="26"/>
          <w:szCs w:val="26"/>
        </w:rPr>
        <w:t xml:space="preserve">1.  </w:t>
      </w:r>
      <w:proofErr w:type="gramStart"/>
      <w:r w:rsidRPr="00A3786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A37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378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МО «Кировск» от 29 мая 2023 года № 605 «</w:t>
      </w:r>
      <w:r w:rsidRPr="00A37863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по предоставлению </w:t>
      </w:r>
      <w:r w:rsidRPr="00A37863">
        <w:rPr>
          <w:rFonts w:ascii="Times New Roman" w:hAnsi="Times New Roman" w:cs="Times New Roman"/>
          <w:noProof/>
          <w:sz w:val="26"/>
          <w:szCs w:val="26"/>
        </w:rPr>
        <w:t xml:space="preserve">муниципальной услуги </w:t>
      </w:r>
      <w:r w:rsidRPr="00A37863">
        <w:rPr>
          <w:rFonts w:ascii="Times New Roman" w:hAnsi="Times New Roman" w:cs="Times New Roman"/>
          <w:sz w:val="26"/>
          <w:szCs w:val="26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</w:t>
      </w:r>
      <w:proofErr w:type="gramEnd"/>
      <w:r w:rsidRPr="00A37863">
        <w:rPr>
          <w:rFonts w:ascii="Times New Roman" w:hAnsi="Times New Roman" w:cs="Times New Roman"/>
          <w:sz w:val="26"/>
          <w:szCs w:val="26"/>
        </w:rPr>
        <w:t xml:space="preserve"> торгов» и о признании утратившим силу постановления  администрации МО «Кировск» от 28.12.2022 № 1325 (далее – Постановление)</w:t>
      </w:r>
      <w:r w:rsidR="000B28B2" w:rsidRPr="00A37863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A37863">
        <w:rPr>
          <w:rFonts w:ascii="Times New Roman" w:hAnsi="Times New Roman" w:cs="Times New Roman"/>
          <w:sz w:val="26"/>
          <w:szCs w:val="26"/>
        </w:rPr>
        <w:t>:</w:t>
      </w:r>
    </w:p>
    <w:p w:rsidR="000B28B2" w:rsidRPr="00A37863" w:rsidRDefault="000B28B2" w:rsidP="00A378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7863">
        <w:rPr>
          <w:rFonts w:ascii="Times New Roman" w:hAnsi="Times New Roman" w:cs="Times New Roman"/>
          <w:sz w:val="26"/>
          <w:szCs w:val="26"/>
        </w:rPr>
        <w:t>1.1. в подпункте 2.2.1. пункта 2.2. приложения к Постановлению текст: «</w:t>
      </w:r>
      <w:r w:rsidRPr="00A37863">
        <w:rPr>
          <w:rFonts w:ascii="Times New Roman" w:hAnsi="Times New Roman" w:cs="Times New Roman"/>
          <w:sz w:val="26"/>
          <w:szCs w:val="26"/>
          <w:lang w:eastAsia="ru-RU"/>
        </w:rPr>
        <w:t xml:space="preserve">систем, указанных в частях 10 и 11 статьи 7 Федерального закона от 27.07.2010 № 210-ФЗ «Об организации предоставления государственных и муниципальных </w:t>
      </w:r>
      <w:r w:rsidRPr="00A3786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услуг»</w:t>
      </w:r>
      <w:r w:rsidRPr="00A37863">
        <w:rPr>
          <w:rFonts w:ascii="Times New Roman" w:hAnsi="Times New Roman" w:cs="Times New Roman"/>
          <w:sz w:val="26"/>
          <w:szCs w:val="26"/>
        </w:rPr>
        <w:t xml:space="preserve"> заменить текстом: «</w:t>
      </w:r>
      <w:r w:rsidRPr="00A378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</w:t>
      </w:r>
      <w:proofErr w:type="gramEnd"/>
      <w:r w:rsidRPr="00A3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отдельные законодательные акты Российской Федерации и признании </w:t>
      </w:r>
      <w:proofErr w:type="gramStart"/>
      <w:r w:rsidRPr="00A37863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утратившими</w:t>
      </w:r>
      <w:proofErr w:type="gramEnd"/>
      <w:r w:rsidRPr="00A3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отдельных положений законодательных актов Российской Федерации</w:t>
      </w:r>
      <w:r w:rsidRPr="00A37863">
        <w:rPr>
          <w:rFonts w:ascii="Times New Roman" w:hAnsi="Times New Roman" w:cs="Times New Roman"/>
          <w:sz w:val="26"/>
          <w:szCs w:val="26"/>
        </w:rPr>
        <w:t>», далее – по тексту;</w:t>
      </w:r>
    </w:p>
    <w:p w:rsidR="000B28B2" w:rsidRPr="00A37863" w:rsidRDefault="000B28B2" w:rsidP="00A378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7863">
        <w:rPr>
          <w:rFonts w:ascii="Times New Roman" w:hAnsi="Times New Roman" w:cs="Times New Roman"/>
          <w:sz w:val="26"/>
          <w:szCs w:val="26"/>
        </w:rPr>
        <w:t xml:space="preserve">1.2. подпункт 2) подпункта 2.2.2. пункта 2.2. приложения к Постановлению изложить в редакции: «2) </w:t>
      </w:r>
      <w:r w:rsidRPr="00A378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Pr="00A37863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0B28B2" w:rsidRPr="00A37863" w:rsidRDefault="000B28B2" w:rsidP="00A378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863">
        <w:rPr>
          <w:rFonts w:ascii="Times New Roman" w:hAnsi="Times New Roman" w:cs="Times New Roman"/>
          <w:sz w:val="26"/>
          <w:szCs w:val="26"/>
        </w:rPr>
        <w:t>1.3. во втором абзаце пункта 2.8. приложения к Постановлению</w:t>
      </w:r>
      <w:r w:rsidR="00387D94" w:rsidRPr="00A37863">
        <w:rPr>
          <w:rFonts w:ascii="Times New Roman" w:hAnsi="Times New Roman" w:cs="Times New Roman"/>
          <w:sz w:val="26"/>
          <w:szCs w:val="26"/>
        </w:rPr>
        <w:t xml:space="preserve"> слова: «</w:t>
      </w:r>
      <w:r w:rsidR="00387D94" w:rsidRPr="00A378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нежилого фонда» заменить словами: «движимого/недвижимого имущества</w:t>
      </w:r>
      <w:r w:rsidR="00387D94" w:rsidRPr="00A37863">
        <w:rPr>
          <w:rFonts w:ascii="Times New Roman" w:hAnsi="Times New Roman" w:cs="Times New Roman"/>
          <w:sz w:val="26"/>
          <w:szCs w:val="26"/>
        </w:rPr>
        <w:t>», слово: «</w:t>
      </w:r>
      <w:r w:rsidR="00387D94" w:rsidRPr="00A3786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r w:rsidR="00387D94" w:rsidRPr="00A37863">
        <w:rPr>
          <w:rFonts w:ascii="Times New Roman" w:hAnsi="Times New Roman" w:cs="Times New Roman"/>
          <w:sz w:val="26"/>
          <w:szCs w:val="26"/>
        </w:rPr>
        <w:t>» заменить словом: «</w:t>
      </w:r>
      <w:r w:rsidR="00387D94" w:rsidRPr="00A3786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указанного</w:t>
      </w:r>
      <w:r w:rsidR="00387D94" w:rsidRPr="00A37863">
        <w:rPr>
          <w:rFonts w:ascii="Times New Roman" w:hAnsi="Times New Roman" w:cs="Times New Roman"/>
          <w:sz w:val="26"/>
          <w:szCs w:val="26"/>
        </w:rPr>
        <w:t>»;</w:t>
      </w:r>
    </w:p>
    <w:p w:rsidR="00387D94" w:rsidRPr="00A37863" w:rsidRDefault="00387D94" w:rsidP="00A3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863">
        <w:rPr>
          <w:rFonts w:ascii="Times New Roman" w:hAnsi="Times New Roman" w:cs="Times New Roman"/>
          <w:sz w:val="26"/>
          <w:szCs w:val="26"/>
        </w:rPr>
        <w:t xml:space="preserve">1.4. </w:t>
      </w:r>
      <w:r w:rsidRPr="00A37863">
        <w:rPr>
          <w:rFonts w:ascii="Times New Roman" w:hAnsi="Times New Roman" w:cs="Times New Roman"/>
          <w:sz w:val="26"/>
          <w:szCs w:val="26"/>
          <w:lang w:bidi="ru-RU"/>
        </w:rPr>
        <w:t xml:space="preserve">пункт 2.12. </w:t>
      </w:r>
      <w:r w:rsidRPr="00A37863">
        <w:rPr>
          <w:rFonts w:ascii="Times New Roman" w:hAnsi="Times New Roman" w:cs="Times New Roman"/>
          <w:sz w:val="26"/>
          <w:szCs w:val="26"/>
        </w:rPr>
        <w:t>приложения к Постановлению дополнить текстом: «</w:t>
      </w:r>
      <w:r w:rsidRPr="00A378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обращения заявителя непосредственно в администрацию или ГБУ ЛО «МФЦ»</w:t>
      </w:r>
      <w:r w:rsidRPr="00A37863">
        <w:rPr>
          <w:rFonts w:ascii="Times New Roman" w:hAnsi="Times New Roman" w:cs="Times New Roman"/>
          <w:sz w:val="26"/>
          <w:szCs w:val="26"/>
        </w:rPr>
        <w:t xml:space="preserve"> после слов: «</w:t>
      </w:r>
      <w:r w:rsidRPr="00A378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результата предоставления муниципальной услуги</w:t>
      </w:r>
      <w:proofErr w:type="gramStart"/>
      <w:r w:rsidRPr="00A378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7863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A37863">
        <w:rPr>
          <w:rFonts w:ascii="Times New Roman" w:hAnsi="Times New Roman" w:cs="Times New Roman"/>
          <w:sz w:val="26"/>
          <w:szCs w:val="26"/>
        </w:rPr>
        <w:t>;</w:t>
      </w:r>
    </w:p>
    <w:p w:rsidR="003A4B1B" w:rsidRPr="00A37863" w:rsidRDefault="00387D94" w:rsidP="00A37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37863">
        <w:rPr>
          <w:rFonts w:ascii="Times New Roman" w:hAnsi="Times New Roman" w:cs="Times New Roman"/>
          <w:sz w:val="26"/>
          <w:szCs w:val="26"/>
        </w:rPr>
        <w:t xml:space="preserve">1.5. </w:t>
      </w:r>
      <w:r w:rsidR="003A4B1B" w:rsidRPr="00A37863">
        <w:rPr>
          <w:rFonts w:ascii="Times New Roman" w:hAnsi="Times New Roman" w:cs="Times New Roman"/>
          <w:bCs/>
          <w:iCs/>
          <w:sz w:val="26"/>
          <w:szCs w:val="26"/>
        </w:rPr>
        <w:t>пункт 2.14. приложения к Постановлению дополнить словами: «</w:t>
      </w:r>
      <w:r w:rsidR="003A4B1B" w:rsidRPr="00A37863">
        <w:rPr>
          <w:rFonts w:ascii="Times New Roman" w:hAnsi="Times New Roman" w:cs="Times New Roman"/>
          <w:sz w:val="26"/>
          <w:szCs w:val="26"/>
        </w:rPr>
        <w:t>и (или) информации</w:t>
      </w:r>
      <w:r w:rsidR="003A4B1B" w:rsidRPr="00A37863">
        <w:rPr>
          <w:rFonts w:ascii="Times New Roman" w:hAnsi="Times New Roman" w:cs="Times New Roman"/>
          <w:bCs/>
          <w:iCs/>
          <w:sz w:val="26"/>
          <w:szCs w:val="26"/>
        </w:rPr>
        <w:t xml:space="preserve">» после слов: «с образцами их </w:t>
      </w:r>
      <w:r w:rsidR="003A4B1B" w:rsidRPr="00A37863">
        <w:rPr>
          <w:rFonts w:ascii="Times New Roman" w:hAnsi="Times New Roman" w:cs="Times New Roman"/>
          <w:sz w:val="26"/>
          <w:szCs w:val="26"/>
        </w:rPr>
        <w:t>заполнения и перечнем документов</w:t>
      </w:r>
      <w:r w:rsidR="003A4B1B" w:rsidRPr="00A37863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BF1AC9" w:rsidRPr="00A37863" w:rsidRDefault="003A4B1B" w:rsidP="00A378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863">
        <w:rPr>
          <w:rFonts w:ascii="Times New Roman" w:hAnsi="Times New Roman" w:cs="Times New Roman"/>
          <w:bCs/>
          <w:iCs/>
          <w:sz w:val="26"/>
          <w:szCs w:val="26"/>
        </w:rPr>
        <w:t xml:space="preserve">1.6. </w:t>
      </w:r>
      <w:r w:rsidR="00D034D6" w:rsidRPr="00A37863">
        <w:rPr>
          <w:rFonts w:ascii="Times New Roman" w:hAnsi="Times New Roman" w:cs="Times New Roman"/>
          <w:bCs/>
          <w:iCs/>
          <w:sz w:val="26"/>
          <w:szCs w:val="26"/>
        </w:rPr>
        <w:t xml:space="preserve">первый абзац Заявления в </w:t>
      </w:r>
      <w:r w:rsidRPr="00A37863">
        <w:rPr>
          <w:rFonts w:ascii="Times New Roman" w:hAnsi="Times New Roman" w:cs="Times New Roman"/>
          <w:sz w:val="26"/>
          <w:szCs w:val="26"/>
        </w:rPr>
        <w:t>Приложени</w:t>
      </w:r>
      <w:r w:rsidR="00D034D6" w:rsidRPr="00A37863">
        <w:rPr>
          <w:rFonts w:ascii="Times New Roman" w:hAnsi="Times New Roman" w:cs="Times New Roman"/>
          <w:sz w:val="26"/>
          <w:szCs w:val="26"/>
        </w:rPr>
        <w:t>и</w:t>
      </w:r>
      <w:r w:rsidRPr="00A37863">
        <w:rPr>
          <w:rFonts w:ascii="Times New Roman" w:hAnsi="Times New Roman" w:cs="Times New Roman"/>
          <w:sz w:val="26"/>
          <w:szCs w:val="26"/>
        </w:rPr>
        <w:t xml:space="preserve"> 1 к Административному регламенту </w:t>
      </w:r>
      <w:r w:rsidR="00D034D6" w:rsidRPr="00A37863">
        <w:rPr>
          <w:rFonts w:ascii="Times New Roman" w:hAnsi="Times New Roman" w:cs="Times New Roman"/>
          <w:sz w:val="26"/>
          <w:szCs w:val="26"/>
        </w:rPr>
        <w:t xml:space="preserve">слова: «объект нежилого фонда, расположенный по адресу» заменить словами: «(отметить </w:t>
      </w:r>
      <w:proofErr w:type="gramStart"/>
      <w:r w:rsidR="00D034D6" w:rsidRPr="00A37863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D034D6" w:rsidRPr="00A37863">
        <w:rPr>
          <w:rFonts w:ascii="Times New Roman" w:hAnsi="Times New Roman" w:cs="Times New Roman"/>
          <w:sz w:val="26"/>
          <w:szCs w:val="26"/>
        </w:rPr>
        <w:t>)»</w:t>
      </w:r>
      <w:r w:rsidRPr="00A37863">
        <w:rPr>
          <w:rFonts w:ascii="Times New Roman" w:hAnsi="Times New Roman" w:cs="Times New Roman"/>
          <w:sz w:val="26"/>
          <w:szCs w:val="26"/>
        </w:rPr>
        <w:t>;</w:t>
      </w:r>
    </w:p>
    <w:p w:rsidR="00D034D6" w:rsidRPr="00A37863" w:rsidRDefault="003A4B1B" w:rsidP="00A378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863">
        <w:rPr>
          <w:rFonts w:ascii="Times New Roman" w:hAnsi="Times New Roman" w:cs="Times New Roman"/>
          <w:sz w:val="26"/>
          <w:szCs w:val="26"/>
        </w:rPr>
        <w:t xml:space="preserve">1.7. </w:t>
      </w:r>
      <w:r w:rsidR="00D034D6" w:rsidRPr="00A37863">
        <w:rPr>
          <w:rFonts w:ascii="Times New Roman" w:hAnsi="Times New Roman" w:cs="Times New Roman"/>
          <w:sz w:val="26"/>
          <w:szCs w:val="26"/>
        </w:rPr>
        <w:t xml:space="preserve">после первого абзаца </w:t>
      </w:r>
      <w:r w:rsidR="00D034D6" w:rsidRPr="00A37863">
        <w:rPr>
          <w:rFonts w:ascii="Times New Roman" w:hAnsi="Times New Roman" w:cs="Times New Roman"/>
          <w:bCs/>
          <w:iCs/>
          <w:sz w:val="26"/>
          <w:szCs w:val="26"/>
        </w:rPr>
        <w:t xml:space="preserve">Заявления в </w:t>
      </w:r>
      <w:r w:rsidR="00D034D6" w:rsidRPr="00A37863">
        <w:rPr>
          <w:rFonts w:ascii="Times New Roman" w:hAnsi="Times New Roman" w:cs="Times New Roman"/>
          <w:sz w:val="26"/>
          <w:szCs w:val="26"/>
        </w:rPr>
        <w:t>Приложении 1 к Административному регламенту заявление дополнить абзацем: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"/>
        <w:gridCol w:w="8644"/>
      </w:tblGrid>
      <w:tr w:rsidR="00D034D6" w:rsidRPr="00A37863" w:rsidTr="00793672">
        <w:trPr>
          <w:trHeight w:val="623"/>
        </w:trPr>
        <w:tc>
          <w:tcPr>
            <w:tcW w:w="959" w:type="dxa"/>
          </w:tcPr>
          <w:p w:rsidR="00D034D6" w:rsidRPr="00A37863" w:rsidRDefault="004D13A7" w:rsidP="007936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Прямоугольник 2" o:spid="_x0000_s1026" style="position:absolute;margin-left:8.65pt;margin-top:7.75pt;width:18.35pt;height:16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yO6eGa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  <w:r w:rsidR="00D034D6" w:rsidRPr="00A3786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9036" w:type="dxa"/>
          </w:tcPr>
          <w:p w:rsidR="00D034D6" w:rsidRPr="00A37863" w:rsidRDefault="00D034D6" w:rsidP="007936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4D6" w:rsidRPr="00A37863" w:rsidRDefault="00D034D6" w:rsidP="007936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37863">
              <w:rPr>
                <w:rFonts w:ascii="Times New Roman" w:hAnsi="Times New Roman" w:cs="Times New Roman"/>
                <w:sz w:val="26"/>
                <w:szCs w:val="26"/>
              </w:rPr>
              <w:t>Движимое имущество</w:t>
            </w:r>
          </w:p>
        </w:tc>
      </w:tr>
    </w:tbl>
    <w:p w:rsidR="00D034D6" w:rsidRPr="00A37863" w:rsidRDefault="00D034D6" w:rsidP="00D034D6">
      <w:pPr>
        <w:pStyle w:val="ConsPlusNonformat"/>
        <w:rPr>
          <w:rFonts w:ascii="Times New Roman" w:hAnsi="Times New Roman" w:cs="Times New Roman"/>
        </w:rPr>
      </w:pPr>
      <w:r w:rsidRPr="00A37863">
        <w:rPr>
          <w:rFonts w:ascii="Times New Roman" w:hAnsi="Times New Roman" w:cs="Times New Roman"/>
        </w:rPr>
        <w:t>__________________________________________________________</w:t>
      </w:r>
      <w:r w:rsidR="00BF1AC9" w:rsidRPr="00A37863">
        <w:rPr>
          <w:rFonts w:ascii="Times New Roman" w:hAnsi="Times New Roman" w:cs="Times New Roman"/>
        </w:rPr>
        <w:t>__________________</w:t>
      </w:r>
      <w:r w:rsidRPr="00A37863">
        <w:rPr>
          <w:rFonts w:ascii="Times New Roman" w:hAnsi="Times New Roman" w:cs="Times New Roman"/>
        </w:rPr>
        <w:t>_________________</w:t>
      </w:r>
    </w:p>
    <w:p w:rsidR="00D034D6" w:rsidRPr="00A37863" w:rsidRDefault="00D034D6" w:rsidP="00D034D6">
      <w:pPr>
        <w:pStyle w:val="ConsPlusNonformat"/>
        <w:rPr>
          <w:rFonts w:ascii="Times New Roman" w:hAnsi="Times New Roman" w:cs="Times New Roman"/>
        </w:rPr>
      </w:pPr>
      <w:r w:rsidRPr="00A37863">
        <w:rPr>
          <w:rFonts w:ascii="Times New Roman" w:hAnsi="Times New Roman" w:cs="Times New Roman"/>
        </w:rPr>
        <w:t xml:space="preserve">    (наименование объекта движимого имущества)</w:t>
      </w:r>
    </w:p>
    <w:p w:rsidR="00D034D6" w:rsidRPr="00A37863" w:rsidRDefault="00D034D6" w:rsidP="00D034D6">
      <w:pPr>
        <w:pStyle w:val="ConsPlusNonformat"/>
        <w:rPr>
          <w:rFonts w:ascii="Times New Roman" w:hAnsi="Times New Roman" w:cs="Times New Roman"/>
        </w:rPr>
      </w:pPr>
    </w:p>
    <w:p w:rsidR="00D034D6" w:rsidRPr="00A37863" w:rsidRDefault="00D034D6" w:rsidP="00D034D6">
      <w:pPr>
        <w:pStyle w:val="ConsPlusNonformat"/>
        <w:rPr>
          <w:rFonts w:ascii="Times New Roman" w:hAnsi="Times New Roman" w:cs="Times New Roman"/>
        </w:rPr>
      </w:pPr>
      <w:r w:rsidRPr="00A37863">
        <w:rPr>
          <w:rFonts w:ascii="Times New Roman" w:hAnsi="Times New Roman" w:cs="Times New Roman"/>
        </w:rPr>
        <w:t>________________________________________</w:t>
      </w:r>
      <w:r w:rsidR="00BF1AC9" w:rsidRPr="00A37863">
        <w:rPr>
          <w:rFonts w:ascii="Times New Roman" w:hAnsi="Times New Roman" w:cs="Times New Roman"/>
        </w:rPr>
        <w:t>__________________</w:t>
      </w:r>
      <w:r w:rsidRPr="00A37863">
        <w:rPr>
          <w:rFonts w:ascii="Times New Roman" w:hAnsi="Times New Roman" w:cs="Times New Roman"/>
        </w:rPr>
        <w:t>___________________________________</w:t>
      </w:r>
    </w:p>
    <w:p w:rsidR="00D034D6" w:rsidRPr="00A37863" w:rsidRDefault="00D034D6" w:rsidP="00D034D6">
      <w:pPr>
        <w:pStyle w:val="ConsPlusNonformat"/>
        <w:rPr>
          <w:rFonts w:ascii="Times New Roman" w:hAnsi="Times New Roman" w:cs="Times New Roman"/>
        </w:rPr>
      </w:pPr>
      <w:r w:rsidRPr="00A37863">
        <w:rPr>
          <w:rFonts w:ascii="Times New Roman" w:hAnsi="Times New Roman" w:cs="Times New Roman"/>
        </w:rPr>
        <w:t xml:space="preserve">    (характеристики движимого имущества (при наличии): государственный регистрационный знак/Марка, модель/год выпуска и т.п</w:t>
      </w:r>
      <w:r w:rsidR="00BF1AC9" w:rsidRPr="00A37863">
        <w:rPr>
          <w:rFonts w:ascii="Times New Roman" w:hAnsi="Times New Roman" w:cs="Times New Roman"/>
        </w:rPr>
        <w:t>.</w:t>
      </w:r>
      <w:r w:rsidRPr="00A37863">
        <w:rPr>
          <w:rFonts w:ascii="Times New Roman" w:hAnsi="Times New Roman" w:cs="Times New Roman"/>
        </w:rPr>
        <w:t>)</w:t>
      </w:r>
    </w:p>
    <w:p w:rsidR="00D034D6" w:rsidRPr="00A37863" w:rsidRDefault="00D034D6" w:rsidP="00D034D6">
      <w:pPr>
        <w:pStyle w:val="ConsPlusNonformat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"/>
        <w:gridCol w:w="3629"/>
        <w:gridCol w:w="5004"/>
      </w:tblGrid>
      <w:tr w:rsidR="00D034D6" w:rsidRPr="00A37863" w:rsidTr="00793672">
        <w:trPr>
          <w:trHeight w:val="623"/>
        </w:trPr>
        <w:tc>
          <w:tcPr>
            <w:tcW w:w="959" w:type="dxa"/>
          </w:tcPr>
          <w:p w:rsidR="00D034D6" w:rsidRPr="00A37863" w:rsidRDefault="004D13A7" w:rsidP="0079367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Прямоугольник 3" o:spid="_x0000_s1027" style="position:absolute;margin-left:8.65pt;margin-top:7.75pt;width:18.35pt;height:16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h1ANiK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  <w:gridSpan w:val="2"/>
          </w:tcPr>
          <w:p w:rsidR="00D034D6" w:rsidRPr="00A37863" w:rsidRDefault="00D034D6" w:rsidP="0079367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034D6" w:rsidRPr="00A37863" w:rsidRDefault="00D034D6" w:rsidP="007936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37863">
              <w:rPr>
                <w:rFonts w:ascii="Times New Roman" w:hAnsi="Times New Roman" w:cs="Times New Roman"/>
                <w:sz w:val="26"/>
                <w:szCs w:val="26"/>
              </w:rPr>
              <w:t>Недвижимое имущество</w:t>
            </w:r>
          </w:p>
        </w:tc>
      </w:tr>
      <w:tr w:rsidR="00D034D6" w:rsidRPr="00A37863" w:rsidTr="00793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4D6" w:rsidRPr="00A37863" w:rsidRDefault="00BF1AC9" w:rsidP="00BF1AC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37863"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</w:t>
            </w:r>
            <w:r w:rsidR="00D034D6" w:rsidRPr="00A37863">
              <w:rPr>
                <w:rFonts w:ascii="Times New Roman" w:hAnsi="Times New Roman" w:cs="Times New Roman"/>
                <w:sz w:val="26"/>
                <w:szCs w:val="26"/>
              </w:rPr>
              <w:t>№ ______ Этаж № ______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D034D6" w:rsidRPr="00A37863" w:rsidRDefault="00D034D6" w:rsidP="007936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37863">
              <w:rPr>
                <w:rFonts w:ascii="Times New Roman" w:hAnsi="Times New Roman" w:cs="Times New Roman"/>
                <w:sz w:val="26"/>
                <w:szCs w:val="26"/>
              </w:rPr>
              <w:t>Площадь _______________ кв</w:t>
            </w:r>
            <w:proofErr w:type="gramStart"/>
            <w:r w:rsidRPr="00A3786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</w:tr>
      <w:tr w:rsidR="00D034D6" w:rsidRPr="00A37863" w:rsidTr="00793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4D6" w:rsidRPr="00A37863" w:rsidRDefault="00D034D6" w:rsidP="00793672">
            <w:pPr>
              <w:pStyle w:val="ConsPlusNonformat"/>
              <w:rPr>
                <w:rFonts w:ascii="Times New Roman" w:hAnsi="Times New Roman" w:cs="Times New Roman"/>
              </w:rPr>
            </w:pPr>
            <w:r w:rsidRPr="00A37863">
              <w:rPr>
                <w:rFonts w:ascii="Times New Roman" w:hAnsi="Times New Roman" w:cs="Times New Roman"/>
              </w:rPr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D034D6" w:rsidRPr="00A37863" w:rsidRDefault="00D034D6" w:rsidP="00793672">
            <w:pPr>
              <w:pStyle w:val="ConsPlusNonformat"/>
              <w:rPr>
                <w:rFonts w:ascii="Times New Roman" w:hAnsi="Times New Roman" w:cs="Times New Roman"/>
              </w:rPr>
            </w:pPr>
            <w:r w:rsidRPr="00A37863">
              <w:rPr>
                <w:rFonts w:ascii="Times New Roman" w:hAnsi="Times New Roman" w:cs="Times New Roman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D034D6" w:rsidRPr="00A37863" w:rsidRDefault="00D034D6" w:rsidP="00D034D6">
      <w:pPr>
        <w:pStyle w:val="ConsPlusNonformat"/>
        <w:rPr>
          <w:rFonts w:ascii="Times New Roman" w:hAnsi="Times New Roman" w:cs="Times New Roman"/>
        </w:rPr>
      </w:pPr>
    </w:p>
    <w:p w:rsidR="00D034D6" w:rsidRPr="00A37863" w:rsidRDefault="00D034D6" w:rsidP="00D034D6">
      <w:pPr>
        <w:pStyle w:val="ConsPlusNonformat"/>
        <w:rPr>
          <w:rFonts w:ascii="Times New Roman" w:hAnsi="Times New Roman" w:cs="Times New Roman"/>
        </w:rPr>
      </w:pPr>
      <w:r w:rsidRPr="00A37863">
        <w:rPr>
          <w:rFonts w:ascii="Times New Roman" w:hAnsi="Times New Roman" w:cs="Times New Roman"/>
        </w:rPr>
        <w:t>_______________________________________________________________</w:t>
      </w:r>
      <w:r w:rsidR="00BF1AC9" w:rsidRPr="00A37863">
        <w:rPr>
          <w:rFonts w:ascii="Times New Roman" w:hAnsi="Times New Roman" w:cs="Times New Roman"/>
        </w:rPr>
        <w:t>__________________</w:t>
      </w:r>
      <w:r w:rsidRPr="00A37863">
        <w:rPr>
          <w:rFonts w:ascii="Times New Roman" w:hAnsi="Times New Roman" w:cs="Times New Roman"/>
        </w:rPr>
        <w:t>____________</w:t>
      </w:r>
    </w:p>
    <w:p w:rsidR="00D034D6" w:rsidRPr="00A37863" w:rsidRDefault="00BF1AC9" w:rsidP="00D034D6">
      <w:pPr>
        <w:pStyle w:val="ConsPlusNonformat"/>
        <w:rPr>
          <w:rFonts w:ascii="Times New Roman" w:hAnsi="Times New Roman" w:cs="Times New Roman"/>
        </w:rPr>
      </w:pPr>
      <w:r w:rsidRPr="00A37863">
        <w:rPr>
          <w:rFonts w:ascii="Times New Roman" w:hAnsi="Times New Roman" w:cs="Times New Roman"/>
        </w:rPr>
        <w:t xml:space="preserve">    </w:t>
      </w:r>
      <w:r w:rsidR="00D034D6" w:rsidRPr="00A37863">
        <w:rPr>
          <w:rFonts w:ascii="Times New Roman" w:hAnsi="Times New Roman" w:cs="Times New Roman"/>
        </w:rPr>
        <w:t>(наименование объекта недвижимого имущества)</w:t>
      </w:r>
    </w:p>
    <w:p w:rsidR="00D034D6" w:rsidRPr="00A37863" w:rsidRDefault="00D034D6" w:rsidP="00D034D6">
      <w:pPr>
        <w:pStyle w:val="ConsPlusNonformat"/>
        <w:rPr>
          <w:rFonts w:ascii="Times New Roman" w:hAnsi="Times New Roman" w:cs="Times New Roman"/>
        </w:rPr>
      </w:pPr>
    </w:p>
    <w:p w:rsidR="00D034D6" w:rsidRPr="00A37863" w:rsidRDefault="00D034D6" w:rsidP="00D034D6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37863">
        <w:rPr>
          <w:rFonts w:ascii="Times New Roman" w:hAnsi="Times New Roman" w:cs="Times New Roman"/>
          <w:sz w:val="26"/>
          <w:szCs w:val="26"/>
        </w:rPr>
        <w:t>расположенный</w:t>
      </w:r>
      <w:proofErr w:type="gramEnd"/>
      <w:r w:rsidRPr="00A37863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D034D6" w:rsidRPr="00A37863" w:rsidRDefault="00D034D6" w:rsidP="00D034D6">
      <w:pPr>
        <w:pStyle w:val="ConsPlusNonformat"/>
        <w:rPr>
          <w:rFonts w:ascii="Times New Roman" w:hAnsi="Times New Roman" w:cs="Times New Roman"/>
        </w:rPr>
      </w:pPr>
      <w:r w:rsidRPr="00A37863">
        <w:rPr>
          <w:rFonts w:ascii="Times New Roman" w:hAnsi="Times New Roman" w:cs="Times New Roman"/>
        </w:rPr>
        <w:t>________________________________________________</w:t>
      </w:r>
      <w:r w:rsidR="00BF1AC9" w:rsidRPr="00A37863">
        <w:rPr>
          <w:rFonts w:ascii="Times New Roman" w:hAnsi="Times New Roman" w:cs="Times New Roman"/>
        </w:rPr>
        <w:t>__________________</w:t>
      </w:r>
      <w:r w:rsidRPr="00A37863">
        <w:rPr>
          <w:rFonts w:ascii="Times New Roman" w:hAnsi="Times New Roman" w:cs="Times New Roman"/>
        </w:rPr>
        <w:t>___________________________</w:t>
      </w:r>
    </w:p>
    <w:p w:rsidR="00D034D6" w:rsidRPr="00A37863" w:rsidRDefault="00BF1AC9" w:rsidP="00D034D6">
      <w:pPr>
        <w:pStyle w:val="ConsPlusNonformat"/>
        <w:rPr>
          <w:rFonts w:ascii="Times New Roman" w:hAnsi="Times New Roman" w:cs="Times New Roman"/>
        </w:rPr>
      </w:pPr>
      <w:r w:rsidRPr="00A37863">
        <w:rPr>
          <w:rFonts w:ascii="Times New Roman" w:hAnsi="Times New Roman" w:cs="Times New Roman"/>
        </w:rPr>
        <w:t xml:space="preserve">  </w:t>
      </w:r>
      <w:r w:rsidR="00D034D6" w:rsidRPr="00A37863">
        <w:rPr>
          <w:rFonts w:ascii="Times New Roman" w:hAnsi="Times New Roman" w:cs="Times New Roman"/>
        </w:rPr>
        <w:t xml:space="preserve"> (указать адрес конкретного объекта)</w:t>
      </w:r>
    </w:p>
    <w:p w:rsidR="00BF1AC9" w:rsidRPr="00A37863" w:rsidRDefault="00BF1AC9" w:rsidP="00D034D6">
      <w:pPr>
        <w:pStyle w:val="ConsPlusNonformat"/>
        <w:rPr>
          <w:rFonts w:ascii="Times New Roman" w:hAnsi="Times New Roman" w:cs="Times New Roman"/>
        </w:rPr>
      </w:pPr>
    </w:p>
    <w:p w:rsidR="003A4B1B" w:rsidRPr="00BF1AC9" w:rsidRDefault="00D034D6" w:rsidP="00D034D6">
      <w:pPr>
        <w:pStyle w:val="ConsPlusNonformat"/>
        <w:rPr>
          <w:sz w:val="26"/>
          <w:szCs w:val="26"/>
        </w:rPr>
      </w:pPr>
      <w:r w:rsidRPr="00A37863">
        <w:rPr>
          <w:rFonts w:ascii="Times New Roman" w:hAnsi="Times New Roman" w:cs="Times New Roman"/>
          <w:sz w:val="26"/>
          <w:szCs w:val="26"/>
        </w:rPr>
        <w:t>Кадастровый номер ___________________________________________</w:t>
      </w:r>
      <w:r w:rsidR="00A37863">
        <w:rPr>
          <w:rFonts w:ascii="Times New Roman" w:hAnsi="Times New Roman" w:cs="Times New Roman"/>
          <w:sz w:val="26"/>
          <w:szCs w:val="26"/>
        </w:rPr>
        <w:t>________</w:t>
      </w:r>
      <w:r w:rsidRPr="00A37863">
        <w:rPr>
          <w:rFonts w:ascii="Times New Roman" w:hAnsi="Times New Roman" w:cs="Times New Roman"/>
          <w:sz w:val="26"/>
          <w:szCs w:val="26"/>
        </w:rPr>
        <w:t>_»</w:t>
      </w:r>
      <w:r w:rsidR="00A37863">
        <w:rPr>
          <w:rFonts w:ascii="Times New Roman" w:hAnsi="Times New Roman" w:cs="Times New Roman"/>
          <w:sz w:val="26"/>
          <w:szCs w:val="26"/>
        </w:rPr>
        <w:t>;</w:t>
      </w:r>
      <w:r w:rsidRPr="00BF1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B1B" w:rsidRPr="00A37863" w:rsidRDefault="00BF1AC9" w:rsidP="00866CAF">
      <w:pPr>
        <w:pStyle w:val="ConsPlusNonformat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37863">
        <w:rPr>
          <w:rFonts w:ascii="Times New Roman" w:hAnsi="Times New Roman" w:cs="Times New Roman"/>
          <w:bCs/>
          <w:iCs/>
          <w:sz w:val="26"/>
          <w:szCs w:val="26"/>
        </w:rPr>
        <w:t xml:space="preserve">1.8. </w:t>
      </w:r>
      <w:r w:rsidR="00866CAF" w:rsidRPr="00A37863">
        <w:rPr>
          <w:rFonts w:ascii="Times New Roman" w:hAnsi="Times New Roman" w:cs="Times New Roman"/>
          <w:bCs/>
          <w:iCs/>
          <w:sz w:val="26"/>
          <w:szCs w:val="26"/>
        </w:rPr>
        <w:t xml:space="preserve">в </w:t>
      </w:r>
      <w:r w:rsidR="00866CAF" w:rsidRPr="00A37863">
        <w:rPr>
          <w:rFonts w:ascii="Times New Roman" w:hAnsi="Times New Roman" w:cs="Times New Roman"/>
          <w:sz w:val="26"/>
          <w:szCs w:val="26"/>
        </w:rPr>
        <w:t xml:space="preserve">Приложении 1 к Административному регламенту в заявлении </w:t>
      </w:r>
      <w:r w:rsidR="00866CAF" w:rsidRPr="00A37863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исключить слова: «</w:t>
      </w:r>
      <w:r w:rsidR="00866CAF" w:rsidRPr="00A37863">
        <w:rPr>
          <w:rFonts w:ascii="Times New Roman" w:hAnsi="Times New Roman" w:cs="Times New Roman"/>
          <w:sz w:val="26"/>
          <w:szCs w:val="26"/>
        </w:rPr>
        <w:t>Общей площадью ________ кв. м, этажность _________</w:t>
      </w:r>
      <w:r w:rsidR="00866CAF" w:rsidRPr="00A37863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866CAF" w:rsidRPr="00A37863" w:rsidRDefault="00866CAF" w:rsidP="00866CA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863">
        <w:rPr>
          <w:rFonts w:ascii="Times New Roman" w:hAnsi="Times New Roman" w:cs="Times New Roman"/>
          <w:bCs/>
          <w:iCs/>
          <w:sz w:val="26"/>
          <w:szCs w:val="26"/>
        </w:rPr>
        <w:t xml:space="preserve">1.9. в </w:t>
      </w:r>
      <w:r w:rsidRPr="00A37863">
        <w:rPr>
          <w:rFonts w:ascii="Times New Roman" w:hAnsi="Times New Roman" w:cs="Times New Roman"/>
          <w:sz w:val="26"/>
          <w:szCs w:val="26"/>
        </w:rPr>
        <w:t>Приложении 1 к Административному регламенту в заявлении по тексту слова: «объекта нежилого фонда» заменить словами: «</w:t>
      </w:r>
      <w:r w:rsidR="00A37863" w:rsidRPr="00A37863">
        <w:rPr>
          <w:rFonts w:ascii="Times New Roman" w:hAnsi="Times New Roman" w:cs="Times New Roman"/>
          <w:sz w:val="26"/>
          <w:szCs w:val="26"/>
        </w:rPr>
        <w:t>движимого/недвижимого имущества</w:t>
      </w:r>
      <w:r w:rsidRPr="00A37863">
        <w:rPr>
          <w:rFonts w:ascii="Times New Roman" w:hAnsi="Times New Roman" w:cs="Times New Roman"/>
          <w:sz w:val="26"/>
          <w:szCs w:val="26"/>
        </w:rPr>
        <w:t>».</w:t>
      </w:r>
    </w:p>
    <w:p w:rsidR="00A37863" w:rsidRPr="00A37863" w:rsidRDefault="00A37863" w:rsidP="00A378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863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A37863">
          <w:rPr>
            <w:rStyle w:val="aa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A37863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A37863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A37863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7" w:history="1">
        <w:r w:rsidRPr="00A37863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A37863">
          <w:rPr>
            <w:rStyle w:val="aa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A37863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A37863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37863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A37863">
          <w:rPr>
            <w:rStyle w:val="aa"/>
            <w:rFonts w:ascii="Times New Roman" w:hAnsi="Times New Roman" w:cs="Times New Roman"/>
            <w:sz w:val="26"/>
            <w:szCs w:val="26"/>
          </w:rPr>
          <w:t>/</w:t>
        </w:r>
      </w:hyperlink>
      <w:r w:rsidRPr="00A37863">
        <w:rPr>
          <w:rFonts w:ascii="Times New Roman" w:hAnsi="Times New Roman" w:cs="Times New Roman"/>
          <w:sz w:val="26"/>
          <w:szCs w:val="26"/>
        </w:rPr>
        <w:t>.</w:t>
      </w:r>
    </w:p>
    <w:p w:rsidR="00A37863" w:rsidRPr="00A37863" w:rsidRDefault="00A37863" w:rsidP="00A37863">
      <w:pPr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A3786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378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3786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A37863" w:rsidRPr="00F379DA" w:rsidRDefault="00A37863" w:rsidP="00A3786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37863" w:rsidRPr="00F379DA" w:rsidRDefault="00A37863" w:rsidP="00A3786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F379DA"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A37863" w:rsidRPr="00F379DA" w:rsidRDefault="00A37863" w:rsidP="00A378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4B1B" w:rsidRPr="00387D94" w:rsidRDefault="003A4B1B" w:rsidP="00387D9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D94" w:rsidRDefault="00387D94" w:rsidP="004D7C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D94" w:rsidRDefault="00387D94" w:rsidP="004D7C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B2" w:rsidRDefault="000B28B2" w:rsidP="004D7C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B2" w:rsidRDefault="000B28B2" w:rsidP="004D7C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B2" w:rsidRDefault="000B28B2" w:rsidP="004D7C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B2" w:rsidRDefault="000B28B2" w:rsidP="004D7C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B2" w:rsidRDefault="000B28B2" w:rsidP="004D7C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B2" w:rsidRDefault="000B28B2" w:rsidP="004D7C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B2" w:rsidRDefault="000B28B2" w:rsidP="004D7C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B2" w:rsidRDefault="000B28B2" w:rsidP="004D7C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8B2" w:rsidRDefault="000B28B2" w:rsidP="004D7C5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C1F" w:rsidRPr="00BA7D6D" w:rsidRDefault="00502C1F" w:rsidP="00502C1F">
      <w:pPr>
        <w:pStyle w:val="a7"/>
      </w:pPr>
    </w:p>
    <w:p w:rsidR="00502C1F" w:rsidRPr="00BA7D6D" w:rsidRDefault="00502C1F" w:rsidP="00502C1F">
      <w:pPr>
        <w:pStyle w:val="a7"/>
      </w:pPr>
    </w:p>
    <w:p w:rsidR="00502C1F" w:rsidRPr="00BA7D6D" w:rsidRDefault="00502C1F" w:rsidP="00502C1F">
      <w:pPr>
        <w:pStyle w:val="a7"/>
      </w:pPr>
    </w:p>
    <w:p w:rsidR="00502C1F" w:rsidRPr="00BA7D6D" w:rsidRDefault="00502C1F" w:rsidP="00502C1F">
      <w:pPr>
        <w:pStyle w:val="a7"/>
      </w:pPr>
    </w:p>
    <w:p w:rsidR="00502C1F" w:rsidRPr="00BA7D6D" w:rsidRDefault="00502C1F" w:rsidP="00502C1F">
      <w:pPr>
        <w:pStyle w:val="a7"/>
      </w:pPr>
    </w:p>
    <w:p w:rsidR="00502C1F" w:rsidRPr="00BA7D6D" w:rsidRDefault="00502C1F" w:rsidP="00502C1F">
      <w:pPr>
        <w:pStyle w:val="a7"/>
      </w:pPr>
    </w:p>
    <w:p w:rsidR="00502C1F" w:rsidRDefault="00502C1F" w:rsidP="00502C1F">
      <w:pPr>
        <w:pStyle w:val="a7"/>
      </w:pPr>
    </w:p>
    <w:p w:rsidR="00502C1F" w:rsidRDefault="00502C1F" w:rsidP="00502C1F">
      <w:pPr>
        <w:pStyle w:val="a7"/>
      </w:pPr>
    </w:p>
    <w:p w:rsidR="00D45067" w:rsidRDefault="00D45067" w:rsidP="00502C1F">
      <w:pPr>
        <w:pStyle w:val="a7"/>
      </w:pPr>
    </w:p>
    <w:p w:rsidR="00D45067" w:rsidRPr="00BA7D6D" w:rsidRDefault="00D45067" w:rsidP="00502C1F">
      <w:pPr>
        <w:pStyle w:val="a7"/>
      </w:pPr>
    </w:p>
    <w:p w:rsidR="00502C1F" w:rsidRPr="00BA7D6D" w:rsidRDefault="00502C1F" w:rsidP="00502C1F">
      <w:pPr>
        <w:pStyle w:val="a7"/>
      </w:pPr>
    </w:p>
    <w:p w:rsidR="00502C1F" w:rsidRPr="00BA7D6D" w:rsidRDefault="00502C1F" w:rsidP="00502C1F">
      <w:pPr>
        <w:pStyle w:val="a7"/>
      </w:pPr>
    </w:p>
    <w:p w:rsidR="00502C1F" w:rsidRPr="00BA7D6D" w:rsidRDefault="00502C1F" w:rsidP="00502C1F">
      <w:pPr>
        <w:pStyle w:val="a7"/>
        <w:jc w:val="both"/>
      </w:pPr>
      <w:r w:rsidRPr="00BA7D6D">
        <w:t>Разослано: дело,   прокуратура,   ННГ+, регистр НПА, отдел управ</w:t>
      </w:r>
      <w:r w:rsidR="00A37863">
        <w:t>ления муниципальным имуществом</w:t>
      </w:r>
      <w:r w:rsidRPr="00BA7D6D">
        <w:t xml:space="preserve">     </w:t>
      </w:r>
    </w:p>
    <w:p w:rsidR="004D7C58" w:rsidRDefault="004D7C58" w:rsidP="004D7C5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4B1B" w:rsidRDefault="003A4B1B" w:rsidP="00A37863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3A4B1B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D7C58"/>
    <w:rsid w:val="00020A37"/>
    <w:rsid w:val="000B28B2"/>
    <w:rsid w:val="000F0EC0"/>
    <w:rsid w:val="00387D94"/>
    <w:rsid w:val="003A4B1B"/>
    <w:rsid w:val="004D13A7"/>
    <w:rsid w:val="004D7C58"/>
    <w:rsid w:val="004E07AA"/>
    <w:rsid w:val="00502C1F"/>
    <w:rsid w:val="00516486"/>
    <w:rsid w:val="006601CB"/>
    <w:rsid w:val="007C21F3"/>
    <w:rsid w:val="00866CAF"/>
    <w:rsid w:val="00A37863"/>
    <w:rsid w:val="00A574BA"/>
    <w:rsid w:val="00AB69F6"/>
    <w:rsid w:val="00BF1AC9"/>
    <w:rsid w:val="00C03DDC"/>
    <w:rsid w:val="00C7622C"/>
    <w:rsid w:val="00D034D6"/>
    <w:rsid w:val="00D4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58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Название1"/>
    <w:basedOn w:val="a"/>
    <w:rsid w:val="004D7C5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C5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F0E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02C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02C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A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4B1B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D0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A37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gplu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D813-6C52-4438-A3DE-381C03BF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2025-05-16T08:42:00Z</cp:lastPrinted>
  <dcterms:created xsi:type="dcterms:W3CDTF">2023-12-25T07:06:00Z</dcterms:created>
  <dcterms:modified xsi:type="dcterms:W3CDTF">2025-05-20T06:15:00Z</dcterms:modified>
</cp:coreProperties>
</file>