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BA" w:rsidRDefault="00A574BA"/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  <w:r>
        <w:rPr>
          <w:rFonts w:ascii="Times New Roman CYR" w:hAnsi="Times New Roman CYR" w:cs="Arial"/>
          <w:noProof/>
          <w:kern w:val="2"/>
          <w:sz w:val="20"/>
        </w:rPr>
        <w:drawing>
          <wp:inline distT="0" distB="0" distL="0" distR="0">
            <wp:extent cx="561975" cy="6165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kern w:val="2"/>
          <w:sz w:val="20"/>
        </w:rPr>
      </w:pPr>
      <w:r w:rsidRPr="00E63C3C">
        <w:rPr>
          <w:rFonts w:ascii="Times New Roman CYR" w:hAnsi="Times New Roman CYR" w:cs="Arial"/>
          <w:kern w:val="2"/>
        </w:rPr>
        <w:t>АДМИНИСТРАЦИЯ К</w:t>
      </w:r>
      <w:r w:rsidRPr="00E63C3C"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20"/>
        </w:rPr>
      </w:pPr>
    </w:p>
    <w:p w:rsidR="00751EDE" w:rsidRPr="00E63C3C" w:rsidRDefault="00751EDE" w:rsidP="00751EDE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E63C3C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697825" w:rsidRDefault="00697825" w:rsidP="00751EDE">
      <w:pPr>
        <w:jc w:val="center"/>
      </w:pPr>
    </w:p>
    <w:p w:rsidR="00697825" w:rsidRPr="000A394E" w:rsidRDefault="000A4C13" w:rsidP="00751EDE">
      <w:pPr>
        <w:jc w:val="center"/>
        <w:rPr>
          <w:b/>
        </w:rPr>
      </w:pPr>
      <w:r w:rsidRPr="000A394E">
        <w:rPr>
          <w:b/>
        </w:rPr>
        <w:t>о</w:t>
      </w:r>
      <w:r w:rsidR="00751EDE" w:rsidRPr="000A394E">
        <w:rPr>
          <w:b/>
        </w:rPr>
        <w:t>т</w:t>
      </w:r>
      <w:r w:rsidR="00D85C9F" w:rsidRPr="000A394E">
        <w:rPr>
          <w:b/>
        </w:rPr>
        <w:t xml:space="preserve">  </w:t>
      </w:r>
      <w:r w:rsidR="000A394E" w:rsidRPr="000A394E">
        <w:rPr>
          <w:b/>
        </w:rPr>
        <w:t>14 февраля 2023 года № 204</w:t>
      </w:r>
    </w:p>
    <w:p w:rsidR="00697825" w:rsidRDefault="00697825"/>
    <w:p w:rsidR="00697825" w:rsidRDefault="00697825" w:rsidP="00697825">
      <w:pPr>
        <w:jc w:val="center"/>
        <w:rPr>
          <w:rFonts w:cs="Times New Roman"/>
          <w:b/>
        </w:rPr>
      </w:pPr>
      <w:r w:rsidRPr="00697825">
        <w:rPr>
          <w:b/>
        </w:rPr>
        <w:t>О внесении изменений в постановления администрации МО «Кировск»</w:t>
      </w:r>
      <w:r w:rsidR="003F68D9">
        <w:rPr>
          <w:b/>
        </w:rPr>
        <w:t xml:space="preserve"> </w:t>
      </w:r>
      <w:r w:rsidR="003F68D9" w:rsidRPr="00F72215">
        <w:rPr>
          <w:b/>
        </w:rPr>
        <w:t>35 от 17.01.23</w:t>
      </w:r>
      <w:r w:rsidR="003F68D9">
        <w:rPr>
          <w:b/>
        </w:rPr>
        <w:t>,</w:t>
      </w:r>
      <w:r>
        <w:rPr>
          <w:b/>
        </w:rPr>
        <w:t xml:space="preserve"> </w:t>
      </w:r>
      <w:r w:rsidRPr="00EF3677">
        <w:rPr>
          <w:b/>
        </w:rPr>
        <w:t>1013 от 11.10.22</w:t>
      </w:r>
      <w:r>
        <w:rPr>
          <w:b/>
        </w:rPr>
        <w:t xml:space="preserve">, </w:t>
      </w:r>
      <w:r w:rsidRPr="00BA50BC">
        <w:rPr>
          <w:b/>
        </w:rPr>
        <w:t>1356 от 29.12.22</w:t>
      </w:r>
      <w:r>
        <w:rPr>
          <w:b/>
        </w:rPr>
        <w:t xml:space="preserve">, </w:t>
      </w:r>
      <w:r w:rsidRPr="00433F5A">
        <w:rPr>
          <w:rFonts w:cs="Times New Roman"/>
          <w:b/>
        </w:rPr>
        <w:t>1355 от 29.12.22</w:t>
      </w:r>
    </w:p>
    <w:p w:rsidR="00697825" w:rsidRDefault="00697825" w:rsidP="00697825">
      <w:pPr>
        <w:jc w:val="center"/>
        <w:rPr>
          <w:rFonts w:cs="Times New Roman"/>
          <w:b/>
        </w:rPr>
      </w:pPr>
    </w:p>
    <w:p w:rsidR="00697825" w:rsidRDefault="00697825" w:rsidP="00697825">
      <w:pPr>
        <w:jc w:val="both"/>
        <w:rPr>
          <w:sz w:val="28"/>
          <w:szCs w:val="28"/>
        </w:rPr>
      </w:pPr>
    </w:p>
    <w:p w:rsidR="00697825" w:rsidRDefault="00697825" w:rsidP="0069782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Российской Федерации от 30 декабря 2022 года № 2536 «О внесении изменений в постановление Правительства Российской Федерации от 9 апреля 2022 года № 629 «Об особенностях регулирования земельных отношений в Российской Федерации в 2022 году»», с целью приведение в соответствие с действующим законодательством Российской Федерации, </w:t>
      </w:r>
      <w:proofErr w:type="spellStart"/>
      <w:proofErr w:type="gramStart"/>
      <w:r w:rsidRPr="00697825">
        <w:rPr>
          <w:b/>
          <w:sz w:val="28"/>
          <w:szCs w:val="28"/>
        </w:rPr>
        <w:t>п</w:t>
      </w:r>
      <w:proofErr w:type="spellEnd"/>
      <w:proofErr w:type="gramEnd"/>
      <w:r w:rsidRPr="00697825">
        <w:rPr>
          <w:b/>
          <w:sz w:val="28"/>
          <w:szCs w:val="28"/>
        </w:rPr>
        <w:t xml:space="preserve"> о с т а </w:t>
      </w:r>
      <w:proofErr w:type="spellStart"/>
      <w:r w:rsidRPr="00697825">
        <w:rPr>
          <w:b/>
          <w:sz w:val="28"/>
          <w:szCs w:val="28"/>
        </w:rPr>
        <w:t>н</w:t>
      </w:r>
      <w:proofErr w:type="spellEnd"/>
      <w:r w:rsidRPr="00697825">
        <w:rPr>
          <w:b/>
          <w:sz w:val="28"/>
          <w:szCs w:val="28"/>
        </w:rPr>
        <w:t xml:space="preserve"> о в л я е т:</w:t>
      </w:r>
    </w:p>
    <w:p w:rsidR="00697825" w:rsidRDefault="00697825" w:rsidP="0069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постановления администрации МО «Кировск»: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20"/>
      </w:tblGrid>
      <w:tr w:rsidR="003F68D9" w:rsidRPr="00373BF1" w:rsidTr="001A2E6A">
        <w:tc>
          <w:tcPr>
            <w:tcW w:w="9356" w:type="dxa"/>
            <w:shd w:val="clear" w:color="auto" w:fill="auto"/>
          </w:tcPr>
          <w:p w:rsidR="003037B5" w:rsidRDefault="00697825" w:rsidP="003F68D9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17 января 2023 года № 35</w:t>
            </w:r>
            <w:r w:rsidR="003F68D9" w:rsidRPr="003F68D9">
              <w:rPr>
                <w:rFonts w:cs="Times New Roman"/>
                <w:i w:val="0"/>
                <w:sz w:val="28"/>
                <w:szCs w:val="28"/>
              </w:rPr>
              <w:t xml:space="preserve"> «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Об утверждении административного регламента по предоставлению</w:t>
            </w:r>
            <w:r w:rsid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F68D9" w:rsidRPr="003F68D9">
              <w:rPr>
                <w:rFonts w:ascii="Times New Roman" w:hAnsi="Times New Roman" w:cs="Times New Roman"/>
                <w:i w:val="0"/>
                <w:noProof/>
                <w:sz w:val="28"/>
                <w:szCs w:val="28"/>
              </w:rPr>
              <w:t xml:space="preserve">муниципальной услуги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Предоставление земельных участков, 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находящихся в муниципальной собственности</w:t>
            </w:r>
            <w:r w:rsidR="003F68D9" w:rsidRPr="003F68D9">
              <w:rPr>
                <w:rFonts w:ascii="Times New Roman" w:hAnsi="Times New Roman" w:cs="Times New Roman"/>
                <w:i w:val="0"/>
                <w:color w:val="000000" w:themeColor="text1"/>
                <w:spacing w:val="3"/>
                <w:sz w:val="28"/>
                <w:szCs w:val="28"/>
              </w:rPr>
              <w:t xml:space="preserve"> (государственная собственность на которые не разграничена), на торгах» </w:t>
            </w:r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>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 земельных участков, находящихся в муниципальной собственности муниципального</w:t>
            </w:r>
            <w:proofErr w:type="gramEnd"/>
            <w:r w:rsidR="003F68D9" w:rsidRPr="003F68D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</w:t>
            </w:r>
            <w:r w:rsidR="003F68D9" w:rsidRPr="00373BF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51EDE" w:rsidRDefault="003037B5" w:rsidP="003037B5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BD391A">
              <w:rPr>
                <w:rFonts w:ascii="Times New Roman CYR" w:eastAsia="Times New Roman" w:hAnsi="Times New Roman CYR"/>
                <w:sz w:val="28"/>
                <w:szCs w:val="28"/>
              </w:rPr>
              <w:t>от 11 октября 2022 года № 1013</w:t>
            </w:r>
            <w:r>
              <w:rPr>
                <w:rFonts w:ascii="Times New Roman CYR" w:eastAsia="Times New Roman" w:hAnsi="Times New Roman CYR"/>
                <w:sz w:val="28"/>
                <w:szCs w:val="28"/>
              </w:rPr>
              <w:t xml:space="preserve"> «</w:t>
            </w:r>
            <w:r w:rsidRPr="00BD391A"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391A">
              <w:rPr>
                <w:bCs/>
                <w:sz w:val="28"/>
                <w:szCs w:val="28"/>
              </w:rPr>
      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</w:t>
            </w:r>
            <w:proofErr w:type="gramEnd"/>
            <w:r w:rsidRPr="00BD391A">
              <w:rPr>
                <w:bCs/>
                <w:sz w:val="28"/>
                <w:szCs w:val="28"/>
              </w:rPr>
              <w:t xml:space="preserve"> «Кировск» от 24 сентября 2021 года № 727</w:t>
            </w:r>
            <w:r>
              <w:rPr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proofErr w:type="gramStart"/>
            <w:r w:rsidRPr="00097801">
              <w:rPr>
                <w:rFonts w:ascii="Times New Roman CYR" w:eastAsia="Times New Roman" w:hAnsi="Times New Roman CYR" w:cs="Times New Roman"/>
                <w:sz w:val="28"/>
                <w:szCs w:val="28"/>
              </w:rPr>
              <w:lastRenderedPageBreak/>
              <w:t>от 29 декабря 2022 года № 1356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097801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и признании утратившим силу постановления администрации МО «Кировск» 15 июня</w:t>
            </w:r>
            <w:proofErr w:type="gramEnd"/>
            <w:r w:rsidRPr="00097801">
              <w:rPr>
                <w:rFonts w:eastAsia="Calibri" w:cs="Times New Roman"/>
                <w:bCs/>
                <w:sz w:val="28"/>
                <w:szCs w:val="28"/>
              </w:rPr>
              <w:t xml:space="preserve"> 2022 года № 601</w:t>
            </w:r>
            <w:r>
              <w:rPr>
                <w:rFonts w:eastAsia="Calibri" w:cs="Times New Roman"/>
                <w:bCs/>
                <w:sz w:val="28"/>
                <w:szCs w:val="28"/>
              </w:rPr>
              <w:t>»;</w:t>
            </w:r>
          </w:p>
          <w:p w:rsidR="00751EDE" w:rsidRDefault="00751EDE" w:rsidP="00751EDE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8781A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от 29 декабря 2022 года № 1355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«</w:t>
            </w:r>
            <w:r w:rsidRPr="0018781A">
              <w:rPr>
                <w:rFonts w:eastAsia="Calibri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eastAsia="Calibri" w:cs="Times New Roman"/>
                <w:bCs/>
                <w:sz w:val="28"/>
                <w:szCs w:val="28"/>
              </w:rPr>
              <w:t xml:space="preserve"> (далее – Постановления):</w:t>
            </w:r>
          </w:p>
          <w:p w:rsidR="003F68D9" w:rsidRDefault="003037B5" w:rsidP="00751EDE">
            <w:pPr>
              <w:pStyle w:val="11"/>
              <w:spacing w:before="0" w:after="0"/>
              <w:ind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пункт</w:t>
            </w:r>
            <w:r w:rsidR="00751EDE"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2.4.</w:t>
            </w:r>
            <w:r w:rsidR="003F68D9" w:rsidRPr="0030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приложения к Постановлению слова 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«в период до 01.01.2023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 заменить словами «</w:t>
            </w:r>
            <w:r w:rsidRPr="003037B5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период до 01.01.202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B725E">
              <w:rPr>
                <w:rFonts w:cs="Times New Roman"/>
                <w:sz w:val="28"/>
                <w:szCs w:val="28"/>
              </w:rPr>
              <w:t xml:space="preserve">2. </w:t>
            </w:r>
            <w:r w:rsidRPr="00576A8C">
              <w:rPr>
                <w:sz w:val="28"/>
                <w:szCs w:val="28"/>
              </w:rPr>
              <w:t xml:space="preserve"> </w:t>
            </w:r>
            <w:r w:rsidRPr="00FF338B">
              <w:rPr>
                <w:bCs/>
                <w:sz w:val="28"/>
                <w:szCs w:val="28"/>
              </w:rPr>
              <w:t>Настоящее постановление вступает в силу со дня</w:t>
            </w:r>
            <w:r>
              <w:rPr>
                <w:bCs/>
                <w:sz w:val="28"/>
                <w:szCs w:val="28"/>
              </w:rPr>
              <w:t xml:space="preserve"> его официального опубликования,</w:t>
            </w:r>
            <w:r w:rsidRPr="00FF338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действует до 01.01.2024 года, </w:t>
            </w:r>
            <w:r w:rsidRPr="00FF338B">
              <w:rPr>
                <w:bCs/>
                <w:sz w:val="28"/>
                <w:szCs w:val="28"/>
              </w:rPr>
              <w:t xml:space="preserve">подлежит размещению на официальном сайте </w:t>
            </w:r>
            <w:r>
              <w:rPr>
                <w:bCs/>
                <w:sz w:val="28"/>
                <w:szCs w:val="28"/>
              </w:rPr>
              <w:t>МО</w:t>
            </w:r>
            <w:r w:rsidRPr="00FF338B">
              <w:rPr>
                <w:bCs/>
                <w:sz w:val="28"/>
                <w:szCs w:val="28"/>
              </w:rPr>
              <w:t xml:space="preserve"> «Кировск».</w:t>
            </w:r>
          </w:p>
          <w:p w:rsidR="00FB725E" w:rsidRDefault="00FB725E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                                                      </w:t>
            </w:r>
            <w:r w:rsidR="005C0E65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О.Н.</w:t>
            </w:r>
            <w:r w:rsidR="005C0E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Кротова</w:t>
            </w: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C03AC1" w:rsidRDefault="00C03AC1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FB725E" w:rsidRDefault="00FB725E" w:rsidP="00FB725E">
            <w:pPr>
              <w:jc w:val="both"/>
              <w:rPr>
                <w:bCs/>
                <w:sz w:val="28"/>
                <w:szCs w:val="28"/>
              </w:rPr>
            </w:pPr>
          </w:p>
          <w:p w:rsidR="003F68D9" w:rsidRPr="00373BF1" w:rsidRDefault="00FB725E" w:rsidP="001371DB">
            <w:pPr>
              <w:jc w:val="both"/>
              <w:rPr>
                <w:lang w:eastAsia="hi-IN" w:bidi="hi-IN"/>
              </w:rPr>
            </w:pPr>
            <w:r w:rsidRPr="00FB725E">
              <w:rPr>
                <w:bCs/>
              </w:rPr>
              <w:t>Разослано: дело, прокуратура, сайт, регистр НПА, структурные подразделения</w:t>
            </w:r>
          </w:p>
        </w:tc>
        <w:tc>
          <w:tcPr>
            <w:tcW w:w="20" w:type="dxa"/>
            <w:shd w:val="clear" w:color="auto" w:fill="auto"/>
          </w:tcPr>
          <w:p w:rsidR="003F68D9" w:rsidRPr="00373BF1" w:rsidRDefault="003F68D9" w:rsidP="001A2E6A">
            <w:pPr>
              <w:pStyle w:val="a7"/>
              <w:snapToGrid w:val="0"/>
              <w:rPr>
                <w:rFonts w:cs="Times New Roman"/>
              </w:rPr>
            </w:pPr>
          </w:p>
        </w:tc>
      </w:tr>
    </w:tbl>
    <w:p w:rsidR="00697825" w:rsidRPr="00697825" w:rsidRDefault="00697825" w:rsidP="00697825">
      <w:pPr>
        <w:ind w:firstLine="709"/>
        <w:jc w:val="both"/>
        <w:rPr>
          <w:sz w:val="28"/>
          <w:szCs w:val="28"/>
        </w:rPr>
      </w:pPr>
    </w:p>
    <w:sectPr w:rsidR="00697825" w:rsidRPr="00697825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7825"/>
    <w:rsid w:val="00061D36"/>
    <w:rsid w:val="000A394E"/>
    <w:rsid w:val="000A4C13"/>
    <w:rsid w:val="001371DB"/>
    <w:rsid w:val="001D1DCC"/>
    <w:rsid w:val="001E2AD6"/>
    <w:rsid w:val="003037B5"/>
    <w:rsid w:val="003F68D9"/>
    <w:rsid w:val="0047647D"/>
    <w:rsid w:val="005C0E65"/>
    <w:rsid w:val="00690E89"/>
    <w:rsid w:val="00697825"/>
    <w:rsid w:val="006D3EF8"/>
    <w:rsid w:val="00731209"/>
    <w:rsid w:val="00751EDE"/>
    <w:rsid w:val="008079DF"/>
    <w:rsid w:val="009C7FEC"/>
    <w:rsid w:val="00A574BA"/>
    <w:rsid w:val="00C03AC1"/>
    <w:rsid w:val="00C03DDC"/>
    <w:rsid w:val="00C6173A"/>
    <w:rsid w:val="00D85C9F"/>
    <w:rsid w:val="00DB4AE0"/>
    <w:rsid w:val="00FB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ody Text"/>
    <w:basedOn w:val="a"/>
    <w:link w:val="a6"/>
    <w:rsid w:val="003F68D9"/>
    <w:pPr>
      <w:suppressAutoHyphens/>
      <w:spacing w:after="120"/>
    </w:pPr>
    <w:rPr>
      <w:rFonts w:eastAsia="Times New Roman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F6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1"/>
    <w:basedOn w:val="a"/>
    <w:rsid w:val="003F68D9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a7">
    <w:name w:val="Содержимое таблицы"/>
    <w:basedOn w:val="a"/>
    <w:rsid w:val="003F68D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51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2023-02-21T09:39:00Z</dcterms:created>
  <dcterms:modified xsi:type="dcterms:W3CDTF">2023-02-21T09:39:00Z</dcterms:modified>
</cp:coreProperties>
</file>