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7D" w:rsidRPr="00040673" w:rsidRDefault="0004357D" w:rsidP="0004357D">
      <w:pPr>
        <w:pStyle w:val="ConsPlusNormal"/>
        <w:ind w:firstLine="540"/>
        <w:jc w:val="both"/>
      </w:pPr>
      <w:r w:rsidRPr="00AE448F">
        <w:t>Форма №2 (для юридических лиц)</w:t>
      </w:r>
    </w:p>
    <w:p w:rsidR="0004357D" w:rsidRPr="002F195E" w:rsidRDefault="0004357D" w:rsidP="0004357D">
      <w:pPr>
        <w:pStyle w:val="ConsPlusNonformat"/>
        <w:jc w:val="center"/>
      </w:pPr>
      <w:r>
        <w:t xml:space="preserve">                                               В ___________________</w:t>
      </w: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</w:t>
      </w: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(для юридических лиц)</w:t>
      </w: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предварительном согласовании предоставления земельного участка</w:t>
      </w: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Заявитель: ________________________________________________________________</w:t>
      </w: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(Полное наименование юридического лица в соответствии</w:t>
      </w: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 учредительными документами)</w:t>
      </w: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742"/>
      </w:tblGrid>
      <w:tr w:rsidR="0004357D" w:rsidRPr="002F195E" w:rsidTr="00C86910">
        <w:tc>
          <w:tcPr>
            <w:tcW w:w="340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73"/>
      </w:tblGrid>
      <w:tr w:rsidR="0004357D" w:rsidRPr="002F195E" w:rsidTr="00C86910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ЕГРЮЛ, в ЕГРИП: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73"/>
      </w:tblGrid>
      <w:tr w:rsidR="0004357D" w:rsidRPr="002F195E" w:rsidTr="00C86910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F195E">
        <w:rPr>
          <w:rFonts w:ascii="Calibri" w:eastAsia="Times New Roman" w:hAnsi="Calibri" w:cs="Calibri"/>
          <w:szCs w:val="20"/>
          <w:lang w:eastAsia="ru-RU"/>
        </w:rPr>
        <w:t>Прошу (просим) предварительно согласовать предоставление земельного участка</w:t>
      </w: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65"/>
      </w:tblGrid>
      <w:tr w:rsidR="0004357D" w:rsidRPr="002F195E" w:rsidTr="00C86910">
        <w:tc>
          <w:tcPr>
            <w:tcW w:w="3606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Ви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д права: </w:t>
            </w: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465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4357D" w:rsidRPr="002F195E" w:rsidTr="00C86910">
        <w:tc>
          <w:tcPr>
            <w:tcW w:w="3606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Цель использования земельного участка</w:t>
            </w:r>
            <w:r>
              <w:rPr>
                <w:rStyle w:val="a7"/>
                <w:rFonts w:ascii="Calibri" w:eastAsia="Times New Roman" w:hAnsi="Calibri" w:cs="Calibri"/>
                <w:szCs w:val="20"/>
                <w:lang w:eastAsia="ru-RU"/>
              </w:rPr>
              <w:footnoteReference w:id="2"/>
            </w: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</w:tc>
        <w:tc>
          <w:tcPr>
            <w:tcW w:w="5465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4357D" w:rsidRPr="002F195E" w:rsidTr="00C86910">
        <w:tc>
          <w:tcPr>
            <w:tcW w:w="3606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Основание предоставления земельного участка:</w:t>
            </w:r>
          </w:p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</w:t>
            </w:r>
            <w:hyperlink r:id="rId7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 ст. 39.3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8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ст. 39.5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9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 ст. 39.6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10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2. ст. 39.10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Земельного кодекса РФ)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</w:tc>
        <w:tc>
          <w:tcPr>
            <w:tcW w:w="5465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4357D" w:rsidRPr="002F195E" w:rsidTr="00C86910">
        <w:tc>
          <w:tcPr>
            <w:tcW w:w="3606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465" w:type="dxa"/>
          </w:tcPr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lastRenderedPageBreak/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04357D" w:rsidRPr="002F195E" w:rsidTr="00C86910">
        <w:tc>
          <w:tcPr>
            <w:tcW w:w="3606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случае, если указан вид права «в собственность, бесплатно» (ст. 39.5)</w:t>
            </w:r>
          </w:p>
        </w:tc>
        <w:tc>
          <w:tcPr>
            <w:tcW w:w="5465" w:type="dxa"/>
          </w:tcPr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 xml:space="preserve"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</w:t>
            </w:r>
            <w:r w:rsidRPr="007536A8">
              <w:rPr>
                <w:rFonts w:cs="Calibri"/>
                <w:szCs w:val="20"/>
                <w:lang w:eastAsia="ru-RU"/>
              </w:rPr>
              <w:lastRenderedPageBreak/>
              <w:t>территории, пропорционально площади этих участков;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04357D" w:rsidRPr="002F195E" w:rsidTr="00C86910">
        <w:tc>
          <w:tcPr>
            <w:tcW w:w="3606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465" w:type="dxa"/>
          </w:tcPr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</w:t>
            </w:r>
            <w:r w:rsidRPr="007536A8">
              <w:rPr>
                <w:rFonts w:cs="Calibri"/>
                <w:szCs w:val="20"/>
                <w:lang w:eastAsia="ru-RU"/>
              </w:rPr>
              <w:lastRenderedPageBreak/>
              <w:t>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lastRenderedPageBreak/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</w:t>
            </w:r>
            <w:r w:rsidRPr="007536A8">
              <w:rPr>
                <w:rFonts w:cs="Calibri"/>
                <w:szCs w:val="20"/>
                <w:lang w:eastAsia="ru-RU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lastRenderedPageBreak/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 xml:space="preserve"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</w:t>
            </w:r>
            <w:r w:rsidRPr="007536A8">
              <w:rPr>
                <w:rFonts w:cs="Calibri"/>
                <w:szCs w:val="20"/>
                <w:lang w:eastAsia="ru-RU"/>
              </w:rPr>
              <w:lastRenderedPageBreak/>
              <w:t>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lastRenderedPageBreak/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 xml:space="preserve">32) земельного участка арендатору (за исключением арендаторов земельных участков, </w:t>
            </w:r>
            <w:r w:rsidRPr="007536A8">
              <w:rPr>
                <w:rFonts w:cs="Calibri"/>
                <w:szCs w:val="20"/>
                <w:lang w:eastAsia="ru-RU"/>
              </w:rPr>
              <w:lastRenderedPageBreak/>
              <w:t>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 xml:space="preserve"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</w:t>
            </w:r>
            <w:r w:rsidRPr="007536A8">
              <w:rPr>
                <w:rFonts w:cs="Calibri"/>
                <w:szCs w:val="20"/>
                <w:lang w:eastAsia="ru-RU"/>
              </w:rPr>
              <w:lastRenderedPageBreak/>
              <w:t>Крым и города федерального значения Севастополя";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</w:t>
            </w:r>
            <w:r w:rsidRPr="007536A8">
              <w:rPr>
                <w:rFonts w:cs="Calibri"/>
                <w:szCs w:val="20"/>
                <w:lang w:eastAsia="ru-RU"/>
              </w:rPr>
              <w:lastRenderedPageBreak/>
              <w:t>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04357D" w:rsidRPr="002F195E" w:rsidTr="00C86910">
        <w:tc>
          <w:tcPr>
            <w:tcW w:w="3606" w:type="dxa"/>
          </w:tcPr>
          <w:p w:rsidR="0004357D" w:rsidRPr="002F195E" w:rsidRDefault="0004357D" w:rsidP="00C86910">
            <w:pPr>
              <w:widowControl w:val="0"/>
              <w:tabs>
                <w:tab w:val="left" w:pos="1221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случае, если указан вид права «безвозмездное пользование» (п. 2. ст. 39.10)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ab/>
            </w:r>
          </w:p>
        </w:tc>
        <w:tc>
          <w:tcPr>
            <w:tcW w:w="5465" w:type="dxa"/>
          </w:tcPr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1) лицам, указанным в пункте 2 статьи 39.9 настоящего Кодекса, на срок до одного года;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 xml:space="preserve">12) некоммерческим организациям, созданным </w:t>
            </w:r>
            <w:r w:rsidRPr="007536A8">
              <w:rPr>
                <w:rFonts w:cs="Calibri"/>
                <w:szCs w:val="20"/>
                <w:lang w:eastAsia="ru-RU"/>
              </w:rPr>
              <w:lastRenderedPageBreak/>
              <w:t>гражданами, в целях жилищного строительства в случаях и на срок, которые предусмотрены федеральными законами;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 xml:space="preserve">17) лицу в случае и в порядке, которые </w:t>
            </w:r>
            <w:r w:rsidRPr="007536A8">
              <w:rPr>
                <w:rFonts w:cs="Calibri"/>
                <w:szCs w:val="20"/>
                <w:lang w:eastAsia="ru-RU"/>
              </w:rPr>
              <w:lastRenderedPageBreak/>
              <w:t>предусмотрены Федеральным законом от 24 июля 2008 года N 161-ФЗ "О содействии развитию жилищного строительства";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04357D" w:rsidRPr="007536A8" w:rsidRDefault="0004357D" w:rsidP="0004357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  <w:r w:rsidRPr="007536A8">
              <w:rPr>
                <w:rFonts w:cs="Calibri"/>
                <w:szCs w:val="20"/>
                <w:lang w:eastAsia="ru-RU"/>
              </w:rPr>
              <w:t xml:space="preserve">22) публично-правовой компании "Фонд защиты прав граждан - участников долевого </w:t>
            </w:r>
            <w:r w:rsidRPr="007536A8">
              <w:rPr>
                <w:rFonts w:cs="Calibri"/>
                <w:szCs w:val="20"/>
                <w:lang w:eastAsia="ru-RU"/>
              </w:rPr>
              <w:lastRenderedPageBreak/>
              <w:t>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04357D" w:rsidRPr="002F195E" w:rsidTr="00C86910">
        <w:tc>
          <w:tcPr>
            <w:tcW w:w="3606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Кадастровый номер земельного участка:</w:t>
            </w:r>
          </w:p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границы подлежат уточнению)</w:t>
            </w:r>
          </w:p>
        </w:tc>
        <w:tc>
          <w:tcPr>
            <w:tcW w:w="5465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4357D" w:rsidRPr="002F195E" w:rsidTr="00C86910">
        <w:tc>
          <w:tcPr>
            <w:tcW w:w="3606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Кадастровый(ые) номер (номера) земельного участка:</w:t>
            </w:r>
          </w:p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465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4357D" w:rsidRPr="002F195E" w:rsidTr="00C86910">
        <w:tc>
          <w:tcPr>
            <w:tcW w:w="3606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Реквизиты решения об утверждении проекта межевания территории:</w:t>
            </w:r>
          </w:p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образование земельного участка предусмотрено проектом)</w:t>
            </w:r>
          </w:p>
        </w:tc>
        <w:tc>
          <w:tcPr>
            <w:tcW w:w="5465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4357D" w:rsidRPr="002F195E" w:rsidTr="00C86910">
        <w:tc>
          <w:tcPr>
            <w:tcW w:w="3606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Реквизиты решения об утверждении документа территориального планирования и(или) проекта планировки территории:</w:t>
            </w:r>
          </w:p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(если участок предоставляется для размещения объектов, предусмотренных указанным </w:t>
            </w: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документом)</w:t>
            </w:r>
          </w:p>
        </w:tc>
        <w:tc>
          <w:tcPr>
            <w:tcW w:w="5465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4357D" w:rsidRPr="002F195E" w:rsidTr="00C86910">
        <w:tc>
          <w:tcPr>
            <w:tcW w:w="3606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Реквизиты решения об изъятии земельного участка для государственных или муниципальных нужд:</w:t>
            </w:r>
          </w:p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участок предоставляется взамен изымаемого)</w:t>
            </w:r>
          </w:p>
        </w:tc>
        <w:tc>
          <w:tcPr>
            <w:tcW w:w="5465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4357D" w:rsidRPr="002F195E" w:rsidTr="00C86910">
        <w:tc>
          <w:tcPr>
            <w:tcW w:w="3606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Почтовый адрес и(или) адрес электронной почты</w:t>
            </w:r>
          </w:p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Телефон</w:t>
            </w:r>
          </w:p>
        </w:tc>
        <w:tc>
          <w:tcPr>
            <w:tcW w:w="5465" w:type="dxa"/>
          </w:tcPr>
          <w:p w:rsidR="0004357D" w:rsidRPr="002F195E" w:rsidRDefault="0004357D" w:rsidP="00C869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С   утверждением  иного  варианта  схемы  расположения  земельного  участка</w:t>
      </w: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согласен.</w:t>
      </w: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Результат рассмотрения заявления прошу:</w:t>
      </w:r>
    </w:p>
    <w:p w:rsidR="0004357D" w:rsidRPr="00E938A0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┌─</w:t>
      </w:r>
      <w:r w:rsidRPr="00E938A0">
        <w:rPr>
          <w:rFonts w:ascii="Courier New" w:eastAsia="Times New Roman" w:hAnsi="Courier New" w:cs="Courier New"/>
          <w:sz w:val="20"/>
          <w:szCs w:val="20"/>
          <w:lang w:eastAsia="ru-RU"/>
        </w:rPr>
        <w:t>┤</w:t>
      </w: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38A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выдать на руки в ГБУ ЛО "МФЦ"</w:t>
      </w: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│ │  направить в электронной форме в личный кабинет на ПГУ ЛО/ЕПГУ</w:t>
      </w: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04357D" w:rsidRPr="00AF0D30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│  по электронной почте (e-mail)</w:t>
      </w:r>
    </w:p>
    <w:p w:rsidR="0004357D" w:rsidRPr="00AF0D30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04357D" w:rsidRPr="00AF0D30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│ │  выдать на руки в Администрации</w:t>
      </w:r>
    </w:p>
    <w:p w:rsidR="0004357D" w:rsidRPr="00AF0D30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57D" w:rsidRPr="00AF0D30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       __________________________      ______________</w:t>
      </w:r>
    </w:p>
    <w:p w:rsidR="0004357D" w:rsidRPr="00AF0D30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подпись                           ФИО                     дата</w:t>
      </w:r>
    </w:p>
    <w:p w:rsidR="0004357D" w:rsidRPr="00AF0D30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57D" w:rsidRPr="00D23F6B" w:rsidRDefault="0004357D" w:rsidP="000435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3F6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к заявлению: документы в соответствии с пунктом 2.6 настоящего Административного регламента</w:t>
      </w:r>
    </w:p>
    <w:p w:rsidR="0004357D" w:rsidRPr="002F195E" w:rsidRDefault="0004357D" w:rsidP="0004357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4357D" w:rsidRPr="00040673" w:rsidRDefault="0004357D" w:rsidP="0004357D">
      <w:pPr>
        <w:pStyle w:val="ConsPlusNormal"/>
        <w:tabs>
          <w:tab w:val="left" w:pos="8778"/>
        </w:tabs>
        <w:ind w:firstLine="540"/>
        <w:jc w:val="both"/>
      </w:pPr>
    </w:p>
    <w:p w:rsidR="0004357D" w:rsidRPr="00040673" w:rsidRDefault="0004357D" w:rsidP="0004357D">
      <w:pPr>
        <w:pStyle w:val="ConsPlusNormal"/>
        <w:ind w:firstLine="540"/>
        <w:jc w:val="both"/>
      </w:pPr>
    </w:p>
    <w:p w:rsidR="0004357D" w:rsidRPr="00040673" w:rsidRDefault="0004357D" w:rsidP="0004357D">
      <w:pPr>
        <w:pStyle w:val="ConsPlusNormal"/>
        <w:ind w:firstLine="540"/>
        <w:jc w:val="both"/>
      </w:pPr>
    </w:p>
    <w:p w:rsidR="0004357D" w:rsidRDefault="0004357D" w:rsidP="000435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7F2" w:rsidRDefault="004257F2" w:rsidP="0004357D">
      <w:pPr>
        <w:spacing w:after="0" w:line="240" w:lineRule="auto"/>
      </w:pPr>
      <w:r>
        <w:separator/>
      </w:r>
    </w:p>
  </w:endnote>
  <w:endnote w:type="continuationSeparator" w:id="1">
    <w:p w:rsidR="004257F2" w:rsidRDefault="004257F2" w:rsidP="0004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7F2" w:rsidRDefault="004257F2" w:rsidP="0004357D">
      <w:pPr>
        <w:spacing w:after="0" w:line="240" w:lineRule="auto"/>
      </w:pPr>
      <w:r>
        <w:separator/>
      </w:r>
    </w:p>
  </w:footnote>
  <w:footnote w:type="continuationSeparator" w:id="1">
    <w:p w:rsidR="004257F2" w:rsidRDefault="004257F2" w:rsidP="0004357D">
      <w:pPr>
        <w:spacing w:after="0" w:line="240" w:lineRule="auto"/>
      </w:pPr>
      <w:r>
        <w:continuationSeparator/>
      </w:r>
    </w:p>
  </w:footnote>
  <w:footnote w:id="2">
    <w:p w:rsidR="0004357D" w:rsidRDefault="0004357D" w:rsidP="0004357D">
      <w:pPr>
        <w:pStyle w:val="a5"/>
      </w:pPr>
      <w:r>
        <w:rPr>
          <w:rStyle w:val="a7"/>
        </w:rPr>
        <w:footnoteRef/>
      </w:r>
      <w:r>
        <w:t xml:space="preserve"> </w:t>
      </w:r>
      <w:r w:rsidRPr="00AF0D30">
        <w:t>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57D"/>
    <w:rsid w:val="00017CEC"/>
    <w:rsid w:val="0004357D"/>
    <w:rsid w:val="004257F2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7D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qFormat/>
    <w:rsid w:val="00C03D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43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4357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357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435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C699E504B164972B59BF74699201478D8FD2B275DFCAF4311BB748EE93D047963951DEC69D11ACB9A80B93422244E9202A34A72jBy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C699E504B164972B59BF74699201478D8FD2B275DFCAF4311BB748EE93D047963951DEA69D11ACB9A80B93422244E9202A34A72jBy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65C699E504B164972B59BF74699201478D8FD2B275DFCAF4311BB748EE93D047963951CEE69D11ACB9A80B93422244E9202A34A72jBy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5C699E504B164972B59BF74699201478D8FD2B275DFCAF4311BB748EE93D047963951DEF6BD11ACB9A80B93422244E9202A34A72jB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4418</Words>
  <Characters>25184</Characters>
  <Application>Microsoft Office Word</Application>
  <DocSecurity>0</DocSecurity>
  <Lines>209</Lines>
  <Paragraphs>59</Paragraphs>
  <ScaleCrop>false</ScaleCrop>
  <Company/>
  <LinksUpToDate>false</LinksUpToDate>
  <CharactersWithSpaces>29543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2023-09-27T08:09:00Z</dcterms:created>
  <dcterms:modified xsi:type="dcterms:W3CDTF">2023-09-27T08:10:00Z</dcterms:modified>
</cp:coreProperties>
</file>