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EB" w:rsidRDefault="006132EB" w:rsidP="006132EB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EB" w:rsidRDefault="006132EB" w:rsidP="006132EB">
      <w:pPr>
        <w:suppressAutoHyphens/>
        <w:ind w:firstLine="720"/>
        <w:jc w:val="center"/>
        <w:rPr>
          <w:rFonts w:cs="Arial"/>
          <w:kern w:val="2"/>
        </w:rPr>
      </w:pPr>
    </w:p>
    <w:p w:rsidR="006132EB" w:rsidRDefault="006132EB" w:rsidP="006132EB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6132EB" w:rsidRDefault="006132EB" w:rsidP="006132EB">
      <w:pPr>
        <w:suppressAutoHyphens/>
        <w:ind w:firstLine="720"/>
        <w:jc w:val="center"/>
        <w:rPr>
          <w:rFonts w:cs="Arial"/>
          <w:b/>
          <w:kern w:val="2"/>
        </w:rPr>
      </w:pPr>
    </w:p>
    <w:p w:rsidR="006132EB" w:rsidRDefault="006132EB" w:rsidP="006132EB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6132EB" w:rsidRDefault="006132EB" w:rsidP="006132EB">
      <w:pPr>
        <w:ind w:firstLine="567"/>
        <w:jc w:val="center"/>
        <w:rPr>
          <w:b/>
        </w:rPr>
      </w:pPr>
    </w:p>
    <w:p w:rsidR="006132EB" w:rsidRDefault="00E64500" w:rsidP="00E64500">
      <w:pPr>
        <w:jc w:val="center"/>
      </w:pPr>
      <w:r>
        <w:rPr>
          <w:rFonts w:ascii="Times New Roman" w:hAnsi="Times New Roman"/>
          <w:b/>
          <w:sz w:val="24"/>
          <w:szCs w:val="24"/>
        </w:rPr>
        <w:t>от 23 октября 2024 года № 1041</w:t>
      </w:r>
    </w:p>
    <w:p w:rsidR="006132EB" w:rsidRDefault="006132EB" w:rsidP="006132EB">
      <w:pPr>
        <w:jc w:val="center"/>
        <w:rPr>
          <w:b/>
          <w:sz w:val="24"/>
          <w:szCs w:val="24"/>
        </w:rPr>
      </w:pPr>
    </w:p>
    <w:p w:rsidR="006132EB" w:rsidRPr="006132EB" w:rsidRDefault="006132EB" w:rsidP="003F3E5A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Pr="00A138B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 октября 2022 года </w:t>
      </w:r>
      <w:r w:rsidRPr="00A138B4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1012 «</w:t>
      </w:r>
      <w:r w:rsidRPr="006132EB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собственности» и признании утратившим силу постановление администрации МО «Кировск» от 12 апреля</w:t>
      </w:r>
      <w:proofErr w:type="gramEnd"/>
      <w:r w:rsidRPr="006132EB">
        <w:rPr>
          <w:b/>
          <w:sz w:val="24"/>
          <w:szCs w:val="24"/>
        </w:rPr>
        <w:t xml:space="preserve"> 2019 года № 233</w:t>
      </w:r>
      <w:r>
        <w:rPr>
          <w:b/>
          <w:sz w:val="24"/>
          <w:szCs w:val="24"/>
        </w:rPr>
        <w:t>»</w:t>
      </w:r>
    </w:p>
    <w:p w:rsidR="006132EB" w:rsidRDefault="006132EB" w:rsidP="006132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2EB" w:rsidRPr="0058560E" w:rsidRDefault="0058560E" w:rsidP="006132EB">
      <w:pPr>
        <w:ind w:firstLine="709"/>
        <w:jc w:val="both"/>
        <w:rPr>
          <w:b/>
          <w:sz w:val="26"/>
          <w:szCs w:val="26"/>
        </w:rPr>
      </w:pPr>
      <w:proofErr w:type="gramStart"/>
      <w:r w:rsidRPr="0058560E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58560E">
        <w:rPr>
          <w:rFonts w:ascii="Times New Roman" w:hAnsi="Times New Roman"/>
          <w:bCs/>
          <w:sz w:val="26"/>
          <w:szCs w:val="26"/>
        </w:rPr>
        <w:t xml:space="preserve">услуг», </w:t>
      </w:r>
      <w:r w:rsidR="007A7E5B" w:rsidRPr="0058560E">
        <w:rPr>
          <w:sz w:val="26"/>
          <w:szCs w:val="26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п.4.1, с целью приведения в соответствие с Методическими</w:t>
      </w:r>
      <w:proofErr w:type="gramEnd"/>
      <w:r w:rsidR="007A7E5B" w:rsidRPr="0058560E">
        <w:rPr>
          <w:sz w:val="26"/>
          <w:szCs w:val="26"/>
        </w:rPr>
        <w:t xml:space="preserve"> рекомендациями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="006132EB" w:rsidRPr="0058560E">
        <w:rPr>
          <w:sz w:val="26"/>
          <w:szCs w:val="26"/>
        </w:rPr>
        <w:t xml:space="preserve">, </w:t>
      </w:r>
      <w:r w:rsidR="004D4CD9" w:rsidRPr="0058560E">
        <w:rPr>
          <w:sz w:val="26"/>
          <w:szCs w:val="26"/>
        </w:rPr>
        <w:t xml:space="preserve"> </w:t>
      </w:r>
      <w:proofErr w:type="spellStart"/>
      <w:proofErr w:type="gramStart"/>
      <w:r w:rsidR="006132EB" w:rsidRPr="0058560E">
        <w:rPr>
          <w:b/>
          <w:sz w:val="26"/>
          <w:szCs w:val="26"/>
        </w:rPr>
        <w:t>п</w:t>
      </w:r>
      <w:proofErr w:type="spellEnd"/>
      <w:proofErr w:type="gramEnd"/>
      <w:r w:rsidR="006132EB" w:rsidRPr="0058560E">
        <w:rPr>
          <w:b/>
          <w:sz w:val="26"/>
          <w:szCs w:val="26"/>
        </w:rPr>
        <w:t xml:space="preserve"> о с т а </w:t>
      </w:r>
      <w:proofErr w:type="spellStart"/>
      <w:r w:rsidR="006132EB" w:rsidRPr="0058560E">
        <w:rPr>
          <w:b/>
          <w:sz w:val="26"/>
          <w:szCs w:val="26"/>
        </w:rPr>
        <w:t>н</w:t>
      </w:r>
      <w:proofErr w:type="spellEnd"/>
      <w:r w:rsidR="006132EB" w:rsidRPr="0058560E">
        <w:rPr>
          <w:b/>
          <w:sz w:val="26"/>
          <w:szCs w:val="26"/>
        </w:rPr>
        <w:t xml:space="preserve"> о в л я е т:</w:t>
      </w:r>
    </w:p>
    <w:p w:rsidR="006132EB" w:rsidRPr="0058560E" w:rsidRDefault="003D27A7" w:rsidP="006132EB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560E">
        <w:rPr>
          <w:sz w:val="26"/>
          <w:szCs w:val="26"/>
        </w:rPr>
        <w:t xml:space="preserve">1. </w:t>
      </w:r>
      <w:proofErr w:type="gramStart"/>
      <w:r w:rsidRPr="0058560E">
        <w:rPr>
          <w:sz w:val="26"/>
          <w:szCs w:val="26"/>
        </w:rPr>
        <w:t xml:space="preserve">Внести </w:t>
      </w:r>
      <w:r w:rsidR="006132EB" w:rsidRPr="0058560E">
        <w:rPr>
          <w:sz w:val="26"/>
          <w:szCs w:val="26"/>
        </w:rPr>
        <w:t>в постановление администрации МО «Кировск» от 11 октября 2022 года № 1012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собственности» и признании утратившим силу постановление администрации МО «Кировск» от 12 апреля 2019 года</w:t>
      </w:r>
      <w:proofErr w:type="gramEnd"/>
      <w:r w:rsidR="006132EB" w:rsidRPr="0058560E">
        <w:rPr>
          <w:sz w:val="26"/>
          <w:szCs w:val="26"/>
        </w:rPr>
        <w:t xml:space="preserve"> № 233» </w:t>
      </w:r>
      <w:r w:rsidR="006132EB" w:rsidRPr="0058560E">
        <w:rPr>
          <w:rFonts w:ascii="Times New Roman" w:hAnsi="Times New Roman"/>
          <w:bCs/>
          <w:sz w:val="26"/>
          <w:szCs w:val="26"/>
        </w:rPr>
        <w:t xml:space="preserve"> (далее – Постановление)</w:t>
      </w:r>
      <w:r w:rsidRPr="0058560E">
        <w:rPr>
          <w:rFonts w:ascii="Times New Roman" w:hAnsi="Times New Roman"/>
          <w:bCs/>
          <w:sz w:val="26"/>
          <w:szCs w:val="26"/>
        </w:rPr>
        <w:t xml:space="preserve"> следующие изменения</w:t>
      </w:r>
      <w:r w:rsidR="006132EB" w:rsidRPr="0058560E">
        <w:rPr>
          <w:rFonts w:ascii="Times New Roman" w:hAnsi="Times New Roman"/>
          <w:bCs/>
          <w:sz w:val="26"/>
          <w:szCs w:val="26"/>
        </w:rPr>
        <w:t>:</w:t>
      </w:r>
    </w:p>
    <w:p w:rsidR="006132EB" w:rsidRPr="0058560E" w:rsidRDefault="007A7E5B" w:rsidP="007A7E5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8560E">
        <w:rPr>
          <w:rFonts w:ascii="Times New Roman" w:hAnsi="Times New Roman"/>
          <w:bCs/>
          <w:sz w:val="26"/>
          <w:szCs w:val="26"/>
        </w:rPr>
        <w:t xml:space="preserve">1.1. </w:t>
      </w:r>
      <w:r w:rsidRPr="0058560E">
        <w:rPr>
          <w:rFonts w:ascii="Times New Roman" w:hAnsi="Times New Roman"/>
          <w:sz w:val="26"/>
          <w:szCs w:val="26"/>
          <w:lang w:bidi="ru-RU"/>
        </w:rPr>
        <w:t>Приложение 1 к Административному регламенту изложить в</w:t>
      </w:r>
      <w:r w:rsidR="00FD185C" w:rsidRPr="0058560E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58560E">
        <w:rPr>
          <w:rFonts w:ascii="Times New Roman" w:hAnsi="Times New Roman"/>
          <w:sz w:val="26"/>
          <w:szCs w:val="26"/>
          <w:lang w:bidi="ru-RU"/>
        </w:rPr>
        <w:t>редакции согласно приложению к постановлению</w:t>
      </w:r>
      <w:r w:rsidR="00FD185C" w:rsidRPr="0058560E">
        <w:rPr>
          <w:rFonts w:ascii="Times New Roman" w:hAnsi="Times New Roman"/>
          <w:sz w:val="26"/>
          <w:szCs w:val="26"/>
          <w:lang w:bidi="ru-RU"/>
        </w:rPr>
        <w:t>.</w:t>
      </w:r>
    </w:p>
    <w:p w:rsidR="007A7E5B" w:rsidRPr="0058560E" w:rsidRDefault="007A7E5B" w:rsidP="007A7E5B">
      <w:pPr>
        <w:ind w:firstLine="709"/>
        <w:jc w:val="both"/>
        <w:rPr>
          <w:sz w:val="26"/>
          <w:szCs w:val="26"/>
        </w:rPr>
      </w:pPr>
      <w:r w:rsidRPr="0058560E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Pr="0058560E">
          <w:rPr>
            <w:rStyle w:val="ab"/>
            <w:sz w:val="26"/>
            <w:szCs w:val="26"/>
          </w:rPr>
          <w:t>https://kirovsklenobl.ru/</w:t>
        </w:r>
      </w:hyperlink>
      <w:r w:rsidRPr="0058560E">
        <w:rPr>
          <w:sz w:val="26"/>
          <w:szCs w:val="26"/>
        </w:rPr>
        <w:t xml:space="preserve"> и в сетевом издании «Неделя нашего </w:t>
      </w:r>
      <w:proofErr w:type="spellStart"/>
      <w:r w:rsidRPr="0058560E">
        <w:rPr>
          <w:sz w:val="26"/>
          <w:szCs w:val="26"/>
        </w:rPr>
        <w:t>города+</w:t>
      </w:r>
      <w:proofErr w:type="spellEnd"/>
      <w:r w:rsidRPr="0058560E">
        <w:rPr>
          <w:sz w:val="26"/>
          <w:szCs w:val="26"/>
        </w:rPr>
        <w:t xml:space="preserve">» по адресу: </w:t>
      </w:r>
      <w:hyperlink r:id="rId8" w:history="1">
        <w:r w:rsidRPr="0058560E">
          <w:rPr>
            <w:rStyle w:val="ab"/>
            <w:sz w:val="26"/>
            <w:szCs w:val="26"/>
            <w:lang w:val="en-US"/>
          </w:rPr>
          <w:t>https</w:t>
        </w:r>
        <w:r w:rsidRPr="0058560E">
          <w:rPr>
            <w:rStyle w:val="ab"/>
            <w:sz w:val="26"/>
            <w:szCs w:val="26"/>
          </w:rPr>
          <w:t>://</w:t>
        </w:r>
        <w:proofErr w:type="spellStart"/>
        <w:r w:rsidRPr="0058560E">
          <w:rPr>
            <w:rStyle w:val="ab"/>
            <w:sz w:val="26"/>
            <w:szCs w:val="26"/>
            <w:lang w:val="en-US"/>
          </w:rPr>
          <w:t>nngplus</w:t>
        </w:r>
        <w:proofErr w:type="spellEnd"/>
        <w:r w:rsidRPr="0058560E">
          <w:rPr>
            <w:rStyle w:val="ab"/>
            <w:sz w:val="26"/>
            <w:szCs w:val="26"/>
          </w:rPr>
          <w:t>.</w:t>
        </w:r>
        <w:proofErr w:type="spellStart"/>
        <w:r w:rsidRPr="0058560E">
          <w:rPr>
            <w:rStyle w:val="ab"/>
            <w:sz w:val="26"/>
            <w:szCs w:val="26"/>
            <w:lang w:val="en-US"/>
          </w:rPr>
          <w:t>ru</w:t>
        </w:r>
        <w:proofErr w:type="spellEnd"/>
        <w:r w:rsidRPr="0058560E">
          <w:rPr>
            <w:rStyle w:val="ab"/>
            <w:sz w:val="26"/>
            <w:szCs w:val="26"/>
          </w:rPr>
          <w:t>/</w:t>
        </w:r>
      </w:hyperlink>
      <w:r w:rsidRPr="0058560E">
        <w:rPr>
          <w:sz w:val="26"/>
          <w:szCs w:val="26"/>
        </w:rPr>
        <w:t>.</w:t>
      </w:r>
    </w:p>
    <w:p w:rsidR="00FD185C" w:rsidRPr="0058560E" w:rsidRDefault="00FD185C" w:rsidP="003B419D">
      <w:pPr>
        <w:ind w:left="19" w:firstLine="690"/>
        <w:jc w:val="both"/>
        <w:rPr>
          <w:sz w:val="26"/>
          <w:szCs w:val="26"/>
        </w:rPr>
      </w:pPr>
      <w:r w:rsidRPr="0058560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3B419D" w:rsidRPr="0058560E">
        <w:rPr>
          <w:sz w:val="26"/>
          <w:szCs w:val="26"/>
        </w:rPr>
        <w:t>Контроль за</w:t>
      </w:r>
      <w:proofErr w:type="gramEnd"/>
      <w:r w:rsidR="003B419D" w:rsidRPr="0058560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6132EB" w:rsidRPr="0058560E" w:rsidRDefault="006132EB" w:rsidP="006132EB">
      <w:pPr>
        <w:pStyle w:val="ConsPlusNormal"/>
        <w:ind w:firstLine="0"/>
        <w:rPr>
          <w:rFonts w:ascii="Times New Roman" w:hAnsi="Times New Roman" w:cs="Calibri"/>
          <w:sz w:val="26"/>
          <w:szCs w:val="26"/>
          <w:lang w:eastAsia="ru-RU"/>
        </w:rPr>
      </w:pPr>
    </w:p>
    <w:p w:rsidR="003B419D" w:rsidRPr="0058560E" w:rsidRDefault="003B419D" w:rsidP="006132EB">
      <w:pPr>
        <w:pStyle w:val="ConsPlusNormal"/>
        <w:ind w:firstLine="0"/>
        <w:rPr>
          <w:rFonts w:ascii="Times New Roman" w:hAnsi="Times New Roman" w:cs="Calibri"/>
          <w:sz w:val="26"/>
          <w:szCs w:val="26"/>
          <w:lang w:eastAsia="ru-RU"/>
        </w:rPr>
      </w:pPr>
    </w:p>
    <w:p w:rsidR="006132EB" w:rsidRPr="0058560E" w:rsidRDefault="006132EB" w:rsidP="006132EB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58560E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</w:t>
      </w:r>
      <w:r w:rsidR="0058560E">
        <w:rPr>
          <w:rFonts w:ascii="Times New Roman" w:hAnsi="Times New Roman"/>
          <w:sz w:val="26"/>
          <w:szCs w:val="26"/>
        </w:rPr>
        <w:t xml:space="preserve">         </w:t>
      </w:r>
      <w:r w:rsidRPr="0058560E">
        <w:rPr>
          <w:rFonts w:ascii="Times New Roman" w:hAnsi="Times New Roman"/>
          <w:sz w:val="26"/>
          <w:szCs w:val="26"/>
        </w:rPr>
        <w:t xml:space="preserve">                           О.Н. Кротова</w:t>
      </w:r>
    </w:p>
    <w:p w:rsidR="006132EB" w:rsidRDefault="006132EB" w:rsidP="006132EB">
      <w:pPr>
        <w:pStyle w:val="a5"/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084F4B" w:rsidRDefault="00084F4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084F4B" w:rsidRDefault="00084F4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084F4B" w:rsidRDefault="00084F4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4D4CD9" w:rsidRDefault="004D4CD9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4D4CD9" w:rsidRDefault="004D4CD9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Р</w:t>
      </w:r>
      <w:r w:rsidRPr="004E57D6">
        <w:rPr>
          <w:rFonts w:cs="Arial"/>
          <w:sz w:val="22"/>
          <w:szCs w:val="28"/>
        </w:rPr>
        <w:t xml:space="preserve">азослано: дело, </w:t>
      </w:r>
      <w:r w:rsidR="0058560E">
        <w:rPr>
          <w:rFonts w:cs="Arial"/>
          <w:sz w:val="22"/>
          <w:szCs w:val="28"/>
        </w:rPr>
        <w:t xml:space="preserve">прокуратура, </w:t>
      </w:r>
      <w:r>
        <w:rPr>
          <w:rFonts w:cs="Arial"/>
          <w:sz w:val="22"/>
          <w:szCs w:val="28"/>
        </w:rPr>
        <w:t>ННГ, регистр</w:t>
      </w:r>
      <w:r w:rsidR="0058560E">
        <w:rPr>
          <w:rFonts w:cs="Arial"/>
          <w:sz w:val="22"/>
          <w:szCs w:val="28"/>
        </w:rPr>
        <w:t xml:space="preserve"> НПА</w:t>
      </w:r>
      <w:r>
        <w:rPr>
          <w:rFonts w:cs="Arial"/>
          <w:sz w:val="22"/>
          <w:szCs w:val="28"/>
        </w:rPr>
        <w:t>,</w:t>
      </w:r>
      <w:r w:rsidR="0058560E">
        <w:rPr>
          <w:rFonts w:cs="Arial"/>
          <w:sz w:val="22"/>
          <w:szCs w:val="28"/>
        </w:rPr>
        <w:t xml:space="preserve"> сайт,</w:t>
      </w:r>
      <w:r>
        <w:rPr>
          <w:rFonts w:cs="Arial"/>
          <w:sz w:val="22"/>
          <w:szCs w:val="28"/>
        </w:rPr>
        <w:t xml:space="preserve"> </w:t>
      </w:r>
      <w:proofErr w:type="spellStart"/>
      <w:r>
        <w:rPr>
          <w:rFonts w:cs="Arial"/>
          <w:sz w:val="22"/>
          <w:szCs w:val="28"/>
        </w:rPr>
        <w:t>Тентлер</w:t>
      </w:r>
      <w:proofErr w:type="spellEnd"/>
      <w:r>
        <w:rPr>
          <w:rFonts w:cs="Arial"/>
          <w:sz w:val="22"/>
          <w:szCs w:val="28"/>
        </w:rPr>
        <w:t xml:space="preserve"> Е.А.</w:t>
      </w: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58560E" w:rsidRPr="004E57D6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084F4B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3DF7" w:rsidRDefault="00343DF7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3DF7" w:rsidRDefault="00343DF7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4F4B" w:rsidRPr="00A47545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754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4F4B" w:rsidRPr="00A47545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7545">
        <w:rPr>
          <w:rFonts w:ascii="Times New Roman" w:hAnsi="Times New Roman" w:cs="Times New Roman"/>
          <w:sz w:val="24"/>
          <w:szCs w:val="24"/>
        </w:rPr>
        <w:t>к постановлению администрации МО «Кировск»</w:t>
      </w:r>
    </w:p>
    <w:p w:rsidR="00084F4B" w:rsidRPr="00A47545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7545">
        <w:rPr>
          <w:rFonts w:ascii="Times New Roman" w:hAnsi="Times New Roman" w:cs="Times New Roman"/>
          <w:sz w:val="24"/>
          <w:szCs w:val="24"/>
        </w:rPr>
        <w:t xml:space="preserve">От </w:t>
      </w:r>
      <w:r w:rsidR="00343DF7">
        <w:rPr>
          <w:rFonts w:ascii="Times New Roman" w:hAnsi="Times New Roman" w:cs="Times New Roman"/>
          <w:sz w:val="24"/>
          <w:szCs w:val="24"/>
        </w:rPr>
        <w:t>23 октября</w:t>
      </w:r>
      <w:r w:rsidRPr="00A47545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343DF7">
        <w:rPr>
          <w:rFonts w:ascii="Times New Roman" w:hAnsi="Times New Roman" w:cs="Times New Roman"/>
          <w:sz w:val="24"/>
          <w:szCs w:val="24"/>
        </w:rPr>
        <w:t xml:space="preserve"> 1041</w:t>
      </w:r>
    </w:p>
    <w:p w:rsidR="00084F4B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4F4B" w:rsidRDefault="00084F4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7E5B" w:rsidRPr="008C5555" w:rsidRDefault="007A7E5B" w:rsidP="007A7E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7E5B" w:rsidRDefault="007A7E5B" w:rsidP="007A7E5B">
      <w:pPr>
        <w:jc w:val="right"/>
        <w:rPr>
          <w:rFonts w:ascii="Times New Roman" w:hAnsi="Times New Roman"/>
          <w:b/>
          <w:sz w:val="24"/>
          <w:szCs w:val="24"/>
        </w:rPr>
      </w:pPr>
      <w:r w:rsidRPr="008C5555">
        <w:rPr>
          <w:rFonts w:ascii="Times New Roman" w:hAnsi="Times New Roman"/>
          <w:sz w:val="28"/>
          <w:szCs w:val="28"/>
        </w:rPr>
        <w:t>к Административному регламенту</w:t>
      </w:r>
      <w:bookmarkStart w:id="0" w:name="Par588"/>
      <w:bookmarkEnd w:id="0"/>
    </w:p>
    <w:p w:rsidR="007A7E5B" w:rsidRDefault="007A7E5B" w:rsidP="007A7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F4B" w:rsidRDefault="00084F4B" w:rsidP="007A7E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7E5B" w:rsidRDefault="007A7E5B" w:rsidP="007A7E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7E5B" w:rsidRPr="00D3193B" w:rsidRDefault="007A7E5B" w:rsidP="007A7E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</w:t>
      </w:r>
      <w:r w:rsidRPr="00D3193B">
        <w:rPr>
          <w:rFonts w:ascii="Times New Roman" w:hAnsi="Times New Roman"/>
          <w:b/>
          <w:sz w:val="24"/>
          <w:szCs w:val="24"/>
        </w:rPr>
        <w:t>ерераспределени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3193B">
        <w:rPr>
          <w:rFonts w:ascii="Times New Roman" w:hAnsi="Times New Roman"/>
          <w:b/>
          <w:sz w:val="24"/>
          <w:szCs w:val="24"/>
        </w:rPr>
        <w:t xml:space="preserve"> земельных участков</w:t>
      </w:r>
    </w:p>
    <w:p w:rsidR="007A7E5B" w:rsidRPr="00D3193B" w:rsidRDefault="007A7E5B" w:rsidP="007A7E5B">
      <w:pPr>
        <w:rPr>
          <w:rFonts w:ascii="Times New Roman" w:hAnsi="Times New Roman"/>
          <w:b/>
          <w:sz w:val="24"/>
          <w:szCs w:val="24"/>
        </w:rPr>
      </w:pPr>
    </w:p>
    <w:p w:rsidR="007A7E5B" w:rsidRPr="00D3193B" w:rsidRDefault="007A7E5B" w:rsidP="007A7E5B">
      <w:pPr>
        <w:jc w:val="right"/>
        <w:rPr>
          <w:rFonts w:ascii="Times New Roman" w:hAnsi="Times New Roman"/>
          <w:sz w:val="24"/>
          <w:szCs w:val="24"/>
        </w:rPr>
      </w:pPr>
      <w:r w:rsidRPr="00D3193B">
        <w:rPr>
          <w:rFonts w:ascii="Times New Roman" w:hAnsi="Times New Roman"/>
          <w:sz w:val="24"/>
          <w:szCs w:val="24"/>
        </w:rPr>
        <w:t>Дата подачи_____________</w:t>
      </w:r>
    </w:p>
    <w:p w:rsidR="007A7E5B" w:rsidRPr="00D3193B" w:rsidRDefault="007A7E5B" w:rsidP="007A7E5B">
      <w:pPr>
        <w:rPr>
          <w:rFonts w:ascii="Times New Roman" w:hAnsi="Times New Roman"/>
          <w:sz w:val="24"/>
          <w:szCs w:val="24"/>
        </w:rPr>
      </w:pPr>
    </w:p>
    <w:p w:rsidR="007A7E5B" w:rsidRPr="00D3193B" w:rsidRDefault="007A7E5B" w:rsidP="007A7E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3193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D3193B">
        <w:rPr>
          <w:rFonts w:ascii="Times New Roman" w:hAnsi="Times New Roman"/>
          <w:sz w:val="24"/>
          <w:szCs w:val="24"/>
        </w:rPr>
        <w:t>_____________________________________</w:t>
      </w:r>
      <w:r w:rsidR="003D27A7">
        <w:rPr>
          <w:rFonts w:ascii="Times New Roman" w:hAnsi="Times New Roman"/>
          <w:sz w:val="24"/>
          <w:szCs w:val="24"/>
        </w:rPr>
        <w:t xml:space="preserve"> </w:t>
      </w:r>
      <w:r w:rsidRPr="00D3193B">
        <w:rPr>
          <w:rFonts w:ascii="Times New Roman" w:hAnsi="Times New Roman"/>
          <w:sz w:val="24"/>
          <w:szCs w:val="24"/>
        </w:rPr>
        <w:t>Ленинградской области</w:t>
      </w:r>
    </w:p>
    <w:p w:rsidR="007A7E5B" w:rsidRPr="00D3193B" w:rsidRDefault="007A7E5B" w:rsidP="007A7E5B">
      <w:pPr>
        <w:jc w:val="center"/>
        <w:rPr>
          <w:rFonts w:ascii="Times New Roman" w:hAnsi="Times New Roman"/>
          <w:sz w:val="24"/>
          <w:szCs w:val="24"/>
        </w:rPr>
      </w:pPr>
      <w:r w:rsidRPr="00D3193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7A7E5B" w:rsidRPr="00D3193B" w:rsidRDefault="007A7E5B" w:rsidP="007A7E5B">
      <w:pPr>
        <w:jc w:val="center"/>
        <w:rPr>
          <w:rFonts w:ascii="Times New Roman" w:hAnsi="Times New Roman"/>
        </w:rPr>
      </w:pPr>
      <w:r w:rsidRPr="00D3193B">
        <w:rPr>
          <w:rFonts w:ascii="Times New Roman" w:hAnsi="Times New Roman"/>
        </w:rPr>
        <w:t>(наименование органа, уполномоченного на предоставление услуги)</w:t>
      </w:r>
    </w:p>
    <w:p w:rsidR="007A7E5B" w:rsidRPr="00D3193B" w:rsidRDefault="007A7E5B" w:rsidP="007A7E5B">
      <w:pPr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1E0"/>
      </w:tblPr>
      <w:tblGrid>
        <w:gridCol w:w="4785"/>
        <w:gridCol w:w="4785"/>
      </w:tblGrid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7A7E5B" w:rsidRPr="00D3193B" w:rsidTr="00DD09F3">
        <w:trPr>
          <w:trHeight w:val="840"/>
        </w:trPr>
        <w:tc>
          <w:tcPr>
            <w:tcW w:w="4785" w:type="dxa"/>
            <w:vMerge w:val="restart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7A7E5B" w:rsidRPr="00D3193B" w:rsidRDefault="007A7E5B" w:rsidP="00DD09F3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7A7E5B" w:rsidRPr="00D3193B" w:rsidTr="00DD09F3">
        <w:trPr>
          <w:trHeight w:val="210"/>
        </w:trPr>
        <w:tc>
          <w:tcPr>
            <w:tcW w:w="4785" w:type="dxa"/>
            <w:vMerge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9571" w:type="dxa"/>
            <w:gridSpan w:val="2"/>
          </w:tcPr>
          <w:p w:rsidR="007A7E5B" w:rsidRPr="00D3193B" w:rsidRDefault="007A7E5B" w:rsidP="00DD09F3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Заверенный перевод на русский язык </w:t>
            </w:r>
            <w:r w:rsidRPr="00D3193B">
              <w:rPr>
                <w:sz w:val="24"/>
                <w:szCs w:val="24"/>
              </w:rPr>
              <w:lastRenderedPageBreak/>
              <w:t>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  <w:tr w:rsidR="007A7E5B" w:rsidRPr="00D3193B" w:rsidTr="00DD09F3">
        <w:tc>
          <w:tcPr>
            <w:tcW w:w="4785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7A7E5B" w:rsidRPr="00D3193B" w:rsidRDefault="007A7E5B" w:rsidP="00DD09F3">
            <w:pPr>
              <w:rPr>
                <w:sz w:val="24"/>
                <w:szCs w:val="24"/>
              </w:rPr>
            </w:pPr>
          </w:p>
        </w:tc>
      </w:tr>
    </w:tbl>
    <w:p w:rsidR="007A7E5B" w:rsidRPr="00D3193B" w:rsidRDefault="007A7E5B" w:rsidP="007A7E5B">
      <w:pPr>
        <w:rPr>
          <w:rFonts w:ascii="Times New Roman" w:hAnsi="Times New Roman"/>
          <w:sz w:val="24"/>
          <w:szCs w:val="24"/>
        </w:rPr>
      </w:pPr>
    </w:p>
    <w:p w:rsidR="007A7E5B" w:rsidRPr="00D3193B" w:rsidRDefault="007A7E5B" w:rsidP="007A7E5B">
      <w:pPr>
        <w:rPr>
          <w:rFonts w:ascii="Times New Roman" w:hAnsi="Times New Roman"/>
          <w:sz w:val="24"/>
          <w:szCs w:val="24"/>
        </w:rPr>
      </w:pPr>
    </w:p>
    <w:p w:rsidR="007A7E5B" w:rsidRPr="00D3193B" w:rsidRDefault="007A7E5B" w:rsidP="007A7E5B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>Результат рассмотрения заявления прошу:</w:t>
      </w:r>
    </w:p>
    <w:p w:rsidR="007A7E5B" w:rsidRPr="00D3193B" w:rsidRDefault="007A7E5B" w:rsidP="007A7E5B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7A7E5B" w:rsidRPr="00D3193B" w:rsidTr="00DD09F3">
        <w:tc>
          <w:tcPr>
            <w:tcW w:w="534" w:type="dxa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7A7E5B" w:rsidRPr="00D3193B" w:rsidTr="00DD09F3">
        <w:tc>
          <w:tcPr>
            <w:tcW w:w="534" w:type="dxa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hAnsi="Times New Roman"/>
                <w:sz w:val="24"/>
                <w:szCs w:val="24"/>
              </w:rPr>
              <w:t>расположенном</w:t>
            </w:r>
            <w:proofErr w:type="gramEnd"/>
            <w:r w:rsidRPr="00D3193B">
              <w:rPr>
                <w:rFonts w:ascii="Times New Roman" w:hAnsi="Times New Roman"/>
                <w:sz w:val="24"/>
                <w:szCs w:val="24"/>
              </w:rPr>
              <w:t xml:space="preserve"> по адресу:___________________</w:t>
            </w:r>
          </w:p>
        </w:tc>
      </w:tr>
      <w:tr w:rsidR="007A7E5B" w:rsidRPr="00D3193B" w:rsidTr="00DD09F3">
        <w:tc>
          <w:tcPr>
            <w:tcW w:w="534" w:type="dxa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7A7E5B" w:rsidRPr="00D3193B" w:rsidRDefault="007A7E5B" w:rsidP="00DD09F3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3B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 / ЕПГУ</w:t>
            </w:r>
          </w:p>
        </w:tc>
      </w:tr>
    </w:tbl>
    <w:p w:rsidR="007A7E5B" w:rsidRPr="00D3193B" w:rsidRDefault="007A7E5B" w:rsidP="007A7E5B">
      <w:pPr>
        <w:ind w:right="283"/>
        <w:jc w:val="both"/>
        <w:rPr>
          <w:rFonts w:ascii="Times New Roman" w:hAnsi="Times New Roman"/>
          <w:sz w:val="24"/>
          <w:szCs w:val="24"/>
        </w:rPr>
      </w:pPr>
    </w:p>
    <w:p w:rsidR="007A7E5B" w:rsidRPr="00D3193B" w:rsidRDefault="007A7E5B" w:rsidP="007A7E5B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>___________________________    __________________      ____________________</w:t>
      </w:r>
    </w:p>
    <w:p w:rsidR="007A7E5B" w:rsidRPr="00D3193B" w:rsidRDefault="007A7E5B" w:rsidP="007A7E5B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 xml:space="preserve"> (наименование должности)                         (подпись)                  (ФИО)</w:t>
      </w:r>
    </w:p>
    <w:p w:rsidR="007A7E5B" w:rsidRPr="00D3193B" w:rsidRDefault="007A7E5B" w:rsidP="007A7E5B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</w:p>
    <w:p w:rsidR="007A7E5B" w:rsidRPr="00D3193B" w:rsidRDefault="007A7E5B" w:rsidP="007A7E5B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 w:rsidRPr="00D3193B">
        <w:rPr>
          <w:rFonts w:ascii="Times New Roman" w:eastAsia="Calibri" w:hAnsi="Times New Roman"/>
          <w:sz w:val="24"/>
          <w:szCs w:val="24"/>
        </w:rPr>
        <w:t xml:space="preserve"> ___ __________ 20___</w:t>
      </w:r>
    </w:p>
    <w:p w:rsidR="007A7E5B" w:rsidRPr="005E06E3" w:rsidRDefault="007A7E5B" w:rsidP="007A7E5B">
      <w:pPr>
        <w:pStyle w:val="ConsPlusNormal"/>
        <w:jc w:val="right"/>
        <w:rPr>
          <w:rFonts w:eastAsiaTheme="minorEastAsia"/>
        </w:rPr>
      </w:pPr>
    </w:p>
    <w:p w:rsidR="007A7E5B" w:rsidRPr="000373B8" w:rsidRDefault="007A7E5B" w:rsidP="007A7E5B">
      <w:pPr>
        <w:pStyle w:val="ConsPlusNonformat"/>
        <w:jc w:val="both"/>
        <w:rPr>
          <w:rFonts w:eastAsiaTheme="minorEastAsia"/>
        </w:rPr>
      </w:pPr>
    </w:p>
    <w:p w:rsidR="007A7E5B" w:rsidRPr="00D3193B" w:rsidRDefault="007A7E5B" w:rsidP="007A7E5B">
      <w:pPr>
        <w:pStyle w:val="ConsPlusNonformat"/>
        <w:jc w:val="both"/>
        <w:rPr>
          <w:rFonts w:eastAsiaTheme="minorEastAsia"/>
          <w:strike/>
        </w:rPr>
      </w:pPr>
    </w:p>
    <w:p w:rsidR="007A7E5B" w:rsidRDefault="007A7E5B"/>
    <w:sectPr w:rsidR="007A7E5B" w:rsidSect="003F3E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31" w:rsidRDefault="00407531" w:rsidP="006132EB">
      <w:r>
        <w:separator/>
      </w:r>
    </w:p>
  </w:endnote>
  <w:endnote w:type="continuationSeparator" w:id="1">
    <w:p w:rsidR="00407531" w:rsidRDefault="00407531" w:rsidP="0061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31" w:rsidRDefault="00407531" w:rsidP="006132EB">
      <w:r>
        <w:separator/>
      </w:r>
    </w:p>
  </w:footnote>
  <w:footnote w:type="continuationSeparator" w:id="1">
    <w:p w:rsidR="00407531" w:rsidRDefault="00407531" w:rsidP="00613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132EB"/>
    <w:rsid w:val="00040FD7"/>
    <w:rsid w:val="00082172"/>
    <w:rsid w:val="00084F4B"/>
    <w:rsid w:val="00112CD2"/>
    <w:rsid w:val="00166108"/>
    <w:rsid w:val="001D601A"/>
    <w:rsid w:val="002F41C1"/>
    <w:rsid w:val="003059CA"/>
    <w:rsid w:val="00343DF7"/>
    <w:rsid w:val="0034502F"/>
    <w:rsid w:val="003B419D"/>
    <w:rsid w:val="003D27A7"/>
    <w:rsid w:val="003F3E5A"/>
    <w:rsid w:val="00407531"/>
    <w:rsid w:val="004D4CD9"/>
    <w:rsid w:val="00552827"/>
    <w:rsid w:val="0058560E"/>
    <w:rsid w:val="005F0D0A"/>
    <w:rsid w:val="006132EB"/>
    <w:rsid w:val="00683D45"/>
    <w:rsid w:val="007A7E5B"/>
    <w:rsid w:val="007B7BD7"/>
    <w:rsid w:val="008D495B"/>
    <w:rsid w:val="00A000D1"/>
    <w:rsid w:val="00A04A51"/>
    <w:rsid w:val="00A47545"/>
    <w:rsid w:val="00A574BA"/>
    <w:rsid w:val="00A72E7C"/>
    <w:rsid w:val="00B87339"/>
    <w:rsid w:val="00C03DDC"/>
    <w:rsid w:val="00C97803"/>
    <w:rsid w:val="00E64500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13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132EB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uiPriority w:val="99"/>
    <w:rsid w:val="006132EB"/>
    <w:pPr>
      <w:suppressAutoHyphens/>
      <w:overflowPunct/>
      <w:autoSpaceDE/>
      <w:autoSpaceDN/>
      <w:adjustRightInd/>
      <w:spacing w:before="120" w:after="120"/>
    </w:pPr>
    <w:rPr>
      <w:rFonts w:ascii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13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3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132EB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132E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32EB"/>
    <w:rPr>
      <w:vertAlign w:val="superscript"/>
    </w:rPr>
  </w:style>
  <w:style w:type="character" w:styleId="ab">
    <w:name w:val="Hyperlink"/>
    <w:basedOn w:val="a0"/>
    <w:rsid w:val="007A7E5B"/>
    <w:rPr>
      <w:color w:val="0000FF"/>
      <w:u w:val="single"/>
    </w:rPr>
  </w:style>
  <w:style w:type="paragraph" w:customStyle="1" w:styleId="ConsPlusNonformat">
    <w:name w:val="ConsPlusNonformat"/>
    <w:rsid w:val="007A7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A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gplu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2024-10-21T08:58:00Z</cp:lastPrinted>
  <dcterms:created xsi:type="dcterms:W3CDTF">2024-10-25T07:24:00Z</dcterms:created>
  <dcterms:modified xsi:type="dcterms:W3CDTF">2024-10-25T07:28:00Z</dcterms:modified>
</cp:coreProperties>
</file>