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4C6" w:rsidRDefault="00F304C6" w:rsidP="00F304C6">
      <w:pPr>
        <w:keepNext/>
        <w:keepLines/>
        <w:jc w:val="center"/>
        <w:rPr>
          <w:rFonts w:ascii="Times New Roman" w:hAnsi="Times New Roman" w:cs="Times New Roman"/>
          <w:b/>
          <w:sz w:val="28"/>
          <w:szCs w:val="28"/>
        </w:rPr>
      </w:pPr>
      <w:r>
        <w:rPr>
          <w:rFonts w:ascii="Times New Roman" w:hAnsi="Times New Roman" w:cs="Times New Roman"/>
          <w:b/>
          <w:sz w:val="28"/>
          <w:szCs w:val="28"/>
        </w:rPr>
        <w:t>Руководство по соблюдению обязательных требований</w:t>
      </w:r>
    </w:p>
    <w:p w:rsidR="0092165E" w:rsidRPr="0092165E" w:rsidRDefault="0092165E" w:rsidP="00F304C6">
      <w:pPr>
        <w:keepNext/>
        <w:keepLines/>
        <w:jc w:val="center"/>
        <w:rPr>
          <w:rFonts w:ascii="Times New Roman" w:hAnsi="Times New Roman" w:cs="Times New Roman"/>
          <w:sz w:val="28"/>
          <w:szCs w:val="28"/>
        </w:rPr>
      </w:pPr>
    </w:p>
    <w:p w:rsidR="00F304C6" w:rsidRPr="007279C6" w:rsidRDefault="00F304C6" w:rsidP="007279C6">
      <w:pPr>
        <w:pStyle w:val="1"/>
        <w:keepLines/>
        <w:spacing w:before="0" w:after="0"/>
        <w:ind w:firstLine="567"/>
        <w:jc w:val="both"/>
        <w:rPr>
          <w:rFonts w:ascii="Times New Roman" w:hAnsi="Times New Roman" w:cs="Times New Roman"/>
          <w:b w:val="0"/>
          <w:sz w:val="28"/>
          <w:szCs w:val="28"/>
        </w:rPr>
      </w:pPr>
      <w:proofErr w:type="gramStart"/>
      <w:r w:rsidRPr="0092165E">
        <w:rPr>
          <w:rStyle w:val="hl"/>
          <w:rFonts w:ascii="Times New Roman" w:hAnsi="Times New Roman" w:cs="Times New Roman"/>
          <w:b w:val="0"/>
          <w:sz w:val="28"/>
          <w:szCs w:val="28"/>
        </w:rPr>
        <w:t>Согласно статье 20 Жилищного кодекса Российской Федерации,</w:t>
      </w:r>
      <w:r w:rsidRPr="0092165E">
        <w:rPr>
          <w:rStyle w:val="hl"/>
          <w:b w:val="0"/>
          <w:sz w:val="28"/>
          <w:szCs w:val="28"/>
        </w:rPr>
        <w:t xml:space="preserve"> </w:t>
      </w:r>
      <w:r w:rsidRPr="0092165E">
        <w:rPr>
          <w:rStyle w:val="hl"/>
          <w:rFonts w:ascii="Times New Roman" w:hAnsi="Times New Roman" w:cs="Times New Roman"/>
          <w:b w:val="0"/>
          <w:sz w:val="28"/>
          <w:szCs w:val="28"/>
        </w:rPr>
        <w:t>п</w:t>
      </w:r>
      <w:r w:rsidRPr="0092165E">
        <w:rPr>
          <w:rFonts w:ascii="Times New Roman" w:hAnsi="Times New Roman" w:cs="Times New Roman"/>
          <w:b w:val="0"/>
          <w:sz w:val="28"/>
          <w:szCs w:val="28"/>
        </w:rPr>
        <w:t>од</w:t>
      </w:r>
      <w:r w:rsidRPr="0092165E">
        <w:rPr>
          <w:rFonts w:ascii="Times New Roman" w:hAnsi="Times New Roman" w:cs="Times New Roman"/>
          <w:sz w:val="28"/>
          <w:szCs w:val="28"/>
        </w:rPr>
        <w:t xml:space="preserve"> </w:t>
      </w:r>
      <w:r w:rsidRPr="0092165E">
        <w:rPr>
          <w:rFonts w:ascii="Times New Roman" w:hAnsi="Times New Roman" w:cs="Times New Roman"/>
          <w:b w:val="0"/>
          <w:sz w:val="28"/>
          <w:szCs w:val="28"/>
        </w:rPr>
        <w:t>муниципальным жилищным контролем</w:t>
      </w:r>
      <w:r w:rsidRPr="0092165E">
        <w:rPr>
          <w:rFonts w:ascii="Times New Roman" w:hAnsi="Times New Roman" w:cs="Times New Roman"/>
          <w:sz w:val="28"/>
          <w:szCs w:val="28"/>
        </w:rPr>
        <w:t xml:space="preserve"> </w:t>
      </w:r>
      <w:r w:rsidRPr="0092165E">
        <w:rPr>
          <w:rFonts w:ascii="Times New Roman" w:hAnsi="Times New Roman" w:cs="Times New Roman"/>
          <w:b w:val="0"/>
          <w:sz w:val="28"/>
          <w:szCs w:val="28"/>
        </w:rPr>
        <w:t xml:space="preserve">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w:t>
      </w:r>
      <w:r w:rsidR="0092165E">
        <w:rPr>
          <w:rFonts w:ascii="Times New Roman" w:hAnsi="Times New Roman" w:cs="Times New Roman"/>
          <w:b w:val="0"/>
          <w:sz w:val="28"/>
          <w:szCs w:val="28"/>
        </w:rPr>
        <w:t>муниципальными правовыми актами:</w:t>
      </w:r>
      <w:r w:rsidRPr="0092165E">
        <w:rPr>
          <w:rFonts w:ascii="Times New Roman" w:hAnsi="Times New Roman" w:cs="Times New Roman"/>
          <w:b w:val="0"/>
          <w:sz w:val="28"/>
          <w:szCs w:val="28"/>
        </w:rPr>
        <w:t xml:space="preserve"> </w:t>
      </w:r>
      <w:proofErr w:type="gramEnd"/>
    </w:p>
    <w:p w:rsidR="00F304C6" w:rsidRDefault="00F304C6" w:rsidP="00F304C6">
      <w:pPr>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F304C6" w:rsidRDefault="00F304C6" w:rsidP="00F304C6">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требований к </w:t>
      </w:r>
      <w:r w:rsidRPr="00B32EBC">
        <w:rPr>
          <w:rFonts w:ascii="Times New Roman" w:hAnsi="Times New Roman" w:cs="Times New Roman"/>
          <w:sz w:val="28"/>
          <w:szCs w:val="28"/>
        </w:rPr>
        <w:t>формированию</w:t>
      </w:r>
      <w:r>
        <w:rPr>
          <w:rFonts w:ascii="Times New Roman" w:eastAsia="Times New Roman" w:hAnsi="Times New Roman" w:cs="Times New Roman"/>
          <w:sz w:val="28"/>
          <w:szCs w:val="28"/>
          <w:lang w:eastAsia="ru-RU"/>
        </w:rPr>
        <w:t xml:space="preserve"> фондов капитального ремонта;</w:t>
      </w:r>
    </w:p>
    <w:p w:rsidR="00F304C6" w:rsidRDefault="00F304C6" w:rsidP="00F304C6">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304C6" w:rsidRDefault="00F304C6" w:rsidP="00F304C6">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требований к предоставлению коммунальных услуг собственникам и пользователям помещений в многоквартирных домах и жилых домов;</w:t>
      </w:r>
    </w:p>
    <w:p w:rsidR="00F304C6" w:rsidRDefault="00F304C6" w:rsidP="00F304C6">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304C6" w:rsidRDefault="00F304C6" w:rsidP="00F304C6">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 содержания общего имущества в многоквартирном доме и правил изменения размера платы за содержание жилого помещения;</w:t>
      </w:r>
    </w:p>
    <w:p w:rsidR="00F304C6" w:rsidRDefault="00F304C6" w:rsidP="00F304C6">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304C6" w:rsidRDefault="00F304C6" w:rsidP="00F304C6">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304C6" w:rsidRDefault="00F304C6" w:rsidP="00F304C6">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требований к порядку размещения </w:t>
      </w:r>
      <w:proofErr w:type="spellStart"/>
      <w:r>
        <w:rPr>
          <w:rFonts w:ascii="Times New Roman" w:eastAsia="Times New Roman" w:hAnsi="Times New Roman" w:cs="Times New Roman"/>
          <w:sz w:val="28"/>
          <w:szCs w:val="28"/>
          <w:lang w:eastAsia="ru-RU"/>
        </w:rPr>
        <w:t>ресурсоснабжающими</w:t>
      </w:r>
      <w:proofErr w:type="spellEnd"/>
      <w:r>
        <w:rPr>
          <w:rFonts w:ascii="Times New Roman" w:eastAsia="Times New Roman" w:hAnsi="Times New Roman" w:cs="Times New Roman"/>
          <w:sz w:val="28"/>
          <w:szCs w:val="28"/>
          <w:lang w:eastAsia="ru-RU"/>
        </w:rPr>
        <w:t xml:space="preserve"> организациями, лицами, осуществляющими деятельность по управлению многоквартирными домами, информации в системе;</w:t>
      </w:r>
    </w:p>
    <w:p w:rsidR="00F304C6" w:rsidRDefault="00F304C6" w:rsidP="00F304C6">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требований к обеспечению доступности для инвалидов помещений в многоквартирных домах;</w:t>
      </w:r>
    </w:p>
    <w:p w:rsidR="00F304C6" w:rsidRDefault="00F304C6" w:rsidP="00F304C6">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требований к предоставлению жилых помещений в наемных домах социального использования.</w:t>
      </w:r>
    </w:p>
    <w:p w:rsidR="00F304C6" w:rsidRDefault="00F304C6" w:rsidP="00F304C6">
      <w:pPr>
        <w:ind w:firstLine="540"/>
        <w:jc w:val="both"/>
        <w:rPr>
          <w:rFonts w:ascii="Times New Roman" w:eastAsia="Times New Roman" w:hAnsi="Times New Roman" w:cs="Times New Roman"/>
          <w:sz w:val="28"/>
          <w:szCs w:val="28"/>
          <w:lang w:eastAsia="ru-RU"/>
        </w:rPr>
      </w:pPr>
    </w:p>
    <w:p w:rsidR="00F304C6" w:rsidRDefault="00F304C6" w:rsidP="00F304C6">
      <w:pPr>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Объектами муниципального жилищного контроля являются:</w:t>
      </w:r>
    </w:p>
    <w:p w:rsidR="00F304C6" w:rsidRDefault="0092165E" w:rsidP="00F304C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00F304C6">
        <w:rPr>
          <w:rFonts w:ascii="Times New Roman" w:hAnsi="Times New Roman" w:cs="Times New Roman"/>
          <w:sz w:val="28"/>
          <w:szCs w:val="28"/>
        </w:rPr>
        <w:t xml:space="preserve"> деятельность, действия (бездействие) контролируемых лиц, к которым предъявляются обязательные требования в сфере </w:t>
      </w:r>
      <w:r w:rsidR="00F304C6">
        <w:rPr>
          <w:rFonts w:ascii="Times New Roman" w:hAnsi="Times New Roman" w:cs="Times New Roman"/>
          <w:bCs/>
          <w:sz w:val="28"/>
          <w:szCs w:val="28"/>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00F304C6">
        <w:rPr>
          <w:rFonts w:ascii="Times New Roman" w:hAnsi="Times New Roman" w:cs="Times New Roman"/>
          <w:sz w:val="28"/>
          <w:szCs w:val="28"/>
        </w:rPr>
        <w:t>;</w:t>
      </w:r>
    </w:p>
    <w:p w:rsidR="00F304C6" w:rsidRDefault="0092165E" w:rsidP="00F304C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00F304C6">
        <w:rPr>
          <w:rFonts w:ascii="Times New Roman" w:hAnsi="Times New Roman" w:cs="Times New Roman"/>
          <w:sz w:val="28"/>
          <w:szCs w:val="28"/>
        </w:rPr>
        <w:t xml:space="preserve"> результаты деятельности контролируемых лиц, в том числе работы                  и услуги, к которым предъявляются обязательные требования в сфере </w:t>
      </w:r>
      <w:r w:rsidR="00F304C6">
        <w:rPr>
          <w:rFonts w:ascii="Times New Roman" w:hAnsi="Times New Roman" w:cs="Times New Roman"/>
          <w:bCs/>
          <w:sz w:val="28"/>
          <w:szCs w:val="28"/>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00F304C6">
        <w:rPr>
          <w:rFonts w:ascii="Times New Roman" w:hAnsi="Times New Roman" w:cs="Times New Roman"/>
          <w:sz w:val="28"/>
          <w:szCs w:val="28"/>
        </w:rPr>
        <w:t>;</w:t>
      </w:r>
    </w:p>
    <w:p w:rsidR="00F304C6" w:rsidRPr="007279C6" w:rsidRDefault="0092165E" w:rsidP="007279C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00F304C6">
        <w:rPr>
          <w:rFonts w:ascii="Times New Roman" w:hAnsi="Times New Roman" w:cs="Times New Roman"/>
          <w:sz w:val="28"/>
          <w:szCs w:val="28"/>
        </w:rPr>
        <w:t xml:space="preserve">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w:t>
      </w:r>
      <w:r w:rsidR="00F304C6">
        <w:rPr>
          <w:rFonts w:ascii="Times New Roman" w:hAnsi="Times New Roman" w:cs="Times New Roman"/>
          <w:bCs/>
          <w:sz w:val="28"/>
          <w:szCs w:val="28"/>
        </w:rPr>
        <w:t>жилищного законодательства, законодательства об энергосб</w:t>
      </w:r>
      <w:r>
        <w:rPr>
          <w:rFonts w:ascii="Times New Roman" w:hAnsi="Times New Roman" w:cs="Times New Roman"/>
          <w:bCs/>
          <w:sz w:val="28"/>
          <w:szCs w:val="28"/>
        </w:rPr>
        <w:t>ережении</w:t>
      </w:r>
      <w:r w:rsidR="00F304C6">
        <w:rPr>
          <w:rFonts w:ascii="Times New Roman" w:hAnsi="Times New Roman" w:cs="Times New Roman"/>
          <w:bCs/>
          <w:sz w:val="28"/>
          <w:szCs w:val="28"/>
        </w:rPr>
        <w:t xml:space="preserve"> и о повышении энергетической эффективности в отношении муниципального жилищного фонда</w:t>
      </w:r>
      <w:r w:rsidR="00F304C6">
        <w:rPr>
          <w:rFonts w:ascii="Times New Roman" w:hAnsi="Times New Roman" w:cs="Times New Roman"/>
          <w:sz w:val="28"/>
          <w:szCs w:val="28"/>
        </w:rPr>
        <w:t xml:space="preserve"> (далее - производственные объекты).</w:t>
      </w:r>
    </w:p>
    <w:p w:rsidR="00F304C6" w:rsidRDefault="00F304C6" w:rsidP="00F304C6">
      <w:pPr>
        <w:pStyle w:val="a9"/>
        <w:jc w:val="both"/>
        <w:rPr>
          <w:rFonts w:ascii="Times New Roman" w:hAnsi="Times New Roman"/>
          <w:sz w:val="28"/>
          <w:szCs w:val="28"/>
        </w:rPr>
      </w:pPr>
      <w:r>
        <w:rPr>
          <w:rFonts w:ascii="Times New Roman" w:hAnsi="Times New Roman"/>
          <w:sz w:val="28"/>
          <w:szCs w:val="28"/>
        </w:rPr>
        <w:t xml:space="preserve">Профилактические мероприятия осуществляются </w:t>
      </w:r>
      <w:r w:rsidRPr="0092165E">
        <w:rPr>
          <w:rFonts w:ascii="Times New Roman" w:hAnsi="Times New Roman"/>
          <w:sz w:val="28"/>
          <w:szCs w:val="28"/>
          <w:highlight w:val="yellow"/>
        </w:rPr>
        <w:t>администрацией</w:t>
      </w:r>
      <w:r>
        <w:rPr>
          <w:rFonts w:ascii="Times New Roman" w:hAnsi="Times New Roman"/>
          <w:sz w:val="28"/>
          <w:szCs w:val="28"/>
        </w:rPr>
        <w:t xml:space="preserve">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F304C6" w:rsidRPr="007279C6" w:rsidRDefault="00F304C6" w:rsidP="007279C6">
      <w:pPr>
        <w:pStyle w:val="a9"/>
        <w:jc w:val="both"/>
        <w:rPr>
          <w:rFonts w:ascii="Times New Roman" w:hAnsi="Times New Roman"/>
          <w:sz w:val="28"/>
          <w:szCs w:val="28"/>
        </w:rPr>
      </w:pPr>
      <w:r>
        <w:rPr>
          <w:rFonts w:ascii="Times New Roman" w:hAnsi="Times New Roman"/>
          <w:sz w:val="28"/>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администрации для принятия решения о проведении контрольных мероприятий.</w:t>
      </w:r>
    </w:p>
    <w:p w:rsidR="00F304C6" w:rsidRDefault="00F304C6" w:rsidP="00F304C6">
      <w:pPr>
        <w:pStyle w:val="a9"/>
        <w:jc w:val="both"/>
        <w:rPr>
          <w:rFonts w:ascii="Times New Roman" w:hAnsi="Times New Roman"/>
          <w:sz w:val="28"/>
          <w:szCs w:val="28"/>
        </w:rPr>
      </w:pPr>
      <w:r>
        <w:rPr>
          <w:rFonts w:ascii="Times New Roman" w:hAnsi="Times New Roman"/>
          <w:sz w:val="28"/>
          <w:szCs w:val="28"/>
        </w:rPr>
        <w:t>При осуществлении муниципального контроля могут проводиться следующие виды контрольных мероприятий и контрольных действий в рамках указанных мероприятий:</w:t>
      </w:r>
    </w:p>
    <w:p w:rsidR="00F304C6" w:rsidRDefault="00F304C6" w:rsidP="00F304C6">
      <w:pPr>
        <w:pStyle w:val="a9"/>
        <w:jc w:val="both"/>
        <w:rPr>
          <w:rFonts w:ascii="Times New Roman" w:hAnsi="Times New Roman"/>
          <w:sz w:val="28"/>
          <w:szCs w:val="28"/>
        </w:rPr>
      </w:pPr>
      <w:r>
        <w:rPr>
          <w:rFonts w:ascii="Times New Roman" w:hAnsi="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304C6" w:rsidRDefault="00F304C6" w:rsidP="00F304C6">
      <w:pPr>
        <w:pStyle w:val="a9"/>
        <w:jc w:val="both"/>
        <w:rPr>
          <w:rFonts w:ascii="Times New Roman" w:hAnsi="Times New Roman"/>
          <w:sz w:val="28"/>
          <w:szCs w:val="28"/>
        </w:rPr>
      </w:pPr>
      <w:proofErr w:type="gramStart"/>
      <w:r>
        <w:rPr>
          <w:rFonts w:ascii="Times New Roman" w:hAnsi="Times New Roman"/>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F304C6" w:rsidRDefault="00F304C6" w:rsidP="00F304C6">
      <w:pPr>
        <w:pStyle w:val="a9"/>
        <w:jc w:val="both"/>
        <w:rPr>
          <w:rFonts w:ascii="Times New Roman" w:hAnsi="Times New Roman"/>
          <w:sz w:val="28"/>
          <w:szCs w:val="28"/>
        </w:rPr>
      </w:pPr>
      <w:r>
        <w:rPr>
          <w:rFonts w:ascii="Times New Roman" w:hAnsi="Times New Roman"/>
          <w:sz w:val="28"/>
          <w:szCs w:val="28"/>
        </w:rPr>
        <w:t>3) документарная проверка (посредством получения письменных объяснений, истребования документов, экспертизы);</w:t>
      </w:r>
    </w:p>
    <w:p w:rsidR="00F304C6" w:rsidRDefault="00F304C6" w:rsidP="00F304C6">
      <w:pPr>
        <w:pStyle w:val="a9"/>
        <w:jc w:val="both"/>
        <w:rPr>
          <w:rFonts w:ascii="Times New Roman" w:hAnsi="Times New Roman"/>
          <w:sz w:val="28"/>
          <w:szCs w:val="28"/>
        </w:rPr>
      </w:pPr>
      <w:proofErr w:type="gramStart"/>
      <w:r>
        <w:rPr>
          <w:rFonts w:ascii="Times New Roman" w:hAnsi="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F304C6" w:rsidRDefault="00F304C6" w:rsidP="00F304C6">
      <w:pPr>
        <w:pStyle w:val="a9"/>
        <w:jc w:val="both"/>
        <w:rPr>
          <w:rFonts w:ascii="Times New Roman" w:hAnsi="Times New Roman"/>
          <w:sz w:val="28"/>
          <w:szCs w:val="28"/>
        </w:rPr>
      </w:pPr>
      <w:proofErr w:type="gramStart"/>
      <w:r>
        <w:rPr>
          <w:rFonts w:ascii="Times New Roman" w:hAnsi="Times New Roman"/>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Pr>
          <w:rFonts w:ascii="Times New Roman" w:hAnsi="Times New Roman"/>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w:t>
      </w:r>
      <w:proofErr w:type="gramEnd"/>
      <w:r>
        <w:rPr>
          <w:rFonts w:ascii="Times New Roman" w:hAnsi="Times New Roman"/>
          <w:sz w:val="28"/>
          <w:szCs w:val="28"/>
          <w:shd w:val="clear" w:color="auto" w:fill="FFFFFF"/>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ascii="Times New Roman" w:hAnsi="Times New Roman"/>
          <w:sz w:val="28"/>
          <w:szCs w:val="28"/>
        </w:rPr>
        <w:t>);</w:t>
      </w:r>
    </w:p>
    <w:p w:rsidR="00F304C6" w:rsidRDefault="00F304C6" w:rsidP="00F304C6">
      <w:pPr>
        <w:pStyle w:val="a9"/>
        <w:jc w:val="both"/>
        <w:rPr>
          <w:rFonts w:ascii="Times New Roman" w:hAnsi="Times New Roman"/>
          <w:sz w:val="28"/>
          <w:szCs w:val="28"/>
        </w:rPr>
      </w:pPr>
      <w:r>
        <w:rPr>
          <w:rFonts w:ascii="Times New Roman" w:hAnsi="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F304C6" w:rsidRDefault="00F304C6" w:rsidP="00F304C6">
      <w:pPr>
        <w:pStyle w:val="a9"/>
        <w:jc w:val="both"/>
        <w:rPr>
          <w:rFonts w:ascii="Times New Roman" w:hAnsi="Times New Roman"/>
          <w:sz w:val="28"/>
          <w:szCs w:val="28"/>
        </w:rPr>
      </w:pPr>
      <w:r>
        <w:rPr>
          <w:rFonts w:ascii="Times New Roman" w:hAnsi="Times New Roman"/>
          <w:sz w:val="28"/>
          <w:szCs w:val="28"/>
        </w:rPr>
        <w:t>Наблюдение за соблюдением обязательных требований и выездное обследование проводятся без взаимодействия  с контролируемым лицом.</w:t>
      </w:r>
    </w:p>
    <w:p w:rsidR="00F304C6" w:rsidRDefault="00F304C6" w:rsidP="00F304C6">
      <w:pPr>
        <w:pStyle w:val="a9"/>
        <w:jc w:val="both"/>
        <w:rPr>
          <w:rFonts w:ascii="Times New Roman" w:hAnsi="Times New Roman"/>
          <w:sz w:val="28"/>
          <w:szCs w:val="28"/>
        </w:rPr>
      </w:pPr>
      <w:r>
        <w:rPr>
          <w:rFonts w:ascii="Times New Roman" w:hAnsi="Times New Roman"/>
          <w:sz w:val="28"/>
          <w:szCs w:val="28"/>
        </w:rPr>
        <w:t>Внеплановые контрольные мероприятия, за исключением документарной проверки, могут проводиться только после согласования с органами прокуратуры.</w:t>
      </w:r>
    </w:p>
    <w:p w:rsidR="00F304C6" w:rsidRDefault="00F304C6" w:rsidP="00F304C6">
      <w:pPr>
        <w:pStyle w:val="a9"/>
        <w:jc w:val="both"/>
        <w:rPr>
          <w:rFonts w:ascii="Times New Roman" w:hAnsi="Times New Roman"/>
          <w:sz w:val="28"/>
          <w:szCs w:val="28"/>
        </w:rPr>
      </w:pPr>
      <w:r>
        <w:rPr>
          <w:rFonts w:ascii="Times New Roman" w:hAnsi="Times New Roman"/>
          <w:sz w:val="28"/>
          <w:szCs w:val="28"/>
        </w:rPr>
        <w:t>Основанием для проведения контрольных мероприятий, проводимых с взаимодействием с контролируемыми лицами, является:</w:t>
      </w:r>
    </w:p>
    <w:p w:rsidR="00F304C6" w:rsidRDefault="00F304C6" w:rsidP="00F304C6">
      <w:pPr>
        <w:pStyle w:val="a9"/>
        <w:jc w:val="both"/>
        <w:rPr>
          <w:rFonts w:ascii="Times New Roman" w:hAnsi="Times New Roman"/>
          <w:sz w:val="28"/>
          <w:szCs w:val="28"/>
        </w:rPr>
      </w:pPr>
      <w:proofErr w:type="gramStart"/>
      <w:r>
        <w:rPr>
          <w:rFonts w:ascii="Times New Roman" w:hAnsi="Times New Roman"/>
          <w:sz w:val="28"/>
          <w:szCs w:val="28"/>
        </w:rPr>
        <w:t xml:space="preserve">1) наличие у </w:t>
      </w:r>
      <w:r w:rsidRPr="0092165E">
        <w:rPr>
          <w:rFonts w:ascii="Times New Roman" w:hAnsi="Times New Roman"/>
          <w:sz w:val="28"/>
          <w:szCs w:val="28"/>
          <w:highlight w:val="yellow"/>
        </w:rPr>
        <w:t>администрации</w:t>
      </w:r>
      <w:r>
        <w:rPr>
          <w:rFonts w:ascii="Times New Roman" w:hAnsi="Times New Roman"/>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Pr>
          <w:rFonts w:ascii="Times New Roman" w:hAnsi="Times New Roman"/>
          <w:sz w:val="28"/>
          <w:szCs w:val="28"/>
        </w:rPr>
        <w:t xml:space="preserve"> лиц;</w:t>
      </w:r>
    </w:p>
    <w:p w:rsidR="00F304C6" w:rsidRDefault="00F304C6" w:rsidP="00F304C6">
      <w:pPr>
        <w:pStyle w:val="a9"/>
        <w:jc w:val="both"/>
        <w:rPr>
          <w:rFonts w:ascii="Times New Roman" w:hAnsi="Times New Roman"/>
          <w:sz w:val="28"/>
          <w:szCs w:val="28"/>
        </w:rPr>
      </w:pPr>
      <w:r>
        <w:rPr>
          <w:rFonts w:ascii="Times New Roman" w:hAnsi="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304C6" w:rsidRDefault="00F304C6" w:rsidP="00F304C6">
      <w:pPr>
        <w:pStyle w:val="a9"/>
        <w:jc w:val="both"/>
        <w:rPr>
          <w:rFonts w:ascii="Times New Roman" w:hAnsi="Times New Roman"/>
          <w:sz w:val="28"/>
          <w:szCs w:val="28"/>
        </w:rPr>
      </w:pPr>
      <w:r>
        <w:rPr>
          <w:rFonts w:ascii="Times New Roman" w:hAnsi="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304C6" w:rsidRDefault="00F304C6" w:rsidP="00F304C6">
      <w:pPr>
        <w:pStyle w:val="a9"/>
        <w:jc w:val="both"/>
        <w:rPr>
          <w:rFonts w:ascii="Times New Roman" w:hAnsi="Times New Roman"/>
          <w:sz w:val="28"/>
          <w:szCs w:val="28"/>
        </w:rPr>
      </w:pPr>
      <w:r>
        <w:rPr>
          <w:rFonts w:ascii="Times New Roman" w:hAnsi="Times New Roman"/>
          <w:sz w:val="28"/>
          <w:szCs w:val="28"/>
        </w:rPr>
        <w:t xml:space="preserve">4) истечение срока исполнения предписания об устранении выявленного нарушения обязательных требований – в случаях, если </w:t>
      </w:r>
      <w:r>
        <w:rPr>
          <w:rFonts w:ascii="Times New Roman" w:hAnsi="Times New Roman"/>
          <w:sz w:val="28"/>
          <w:szCs w:val="28"/>
        </w:rPr>
        <w:lastRenderedPageBreak/>
        <w:t>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304C6" w:rsidRDefault="00F304C6" w:rsidP="00F304C6">
      <w:pPr>
        <w:ind w:firstLine="540"/>
        <w:jc w:val="both"/>
        <w:rPr>
          <w:rFonts w:ascii="Times New Roman" w:hAnsi="Times New Roman" w:cs="Times New Roman"/>
          <w:sz w:val="28"/>
          <w:szCs w:val="28"/>
        </w:rPr>
      </w:pPr>
      <w:r>
        <w:rPr>
          <w:rFonts w:ascii="Times New Roman" w:hAnsi="Times New Roman" w:cs="Times New Roman"/>
          <w:sz w:val="28"/>
          <w:szCs w:val="28"/>
        </w:rPr>
        <w:t xml:space="preserve">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w:t>
      </w:r>
      <w:r w:rsidRPr="004674AE">
        <w:rPr>
          <w:rFonts w:ascii="Times New Roman" w:hAnsi="Times New Roman" w:cs="Times New Roman"/>
          <w:sz w:val="28"/>
          <w:szCs w:val="28"/>
        </w:rPr>
        <w:t>законом</w:t>
      </w:r>
      <w:r>
        <w:rPr>
          <w:rFonts w:ascii="Times New Roman" w:hAnsi="Times New Roman" w:cs="Times New Roman"/>
          <w:sz w:val="28"/>
          <w:szCs w:val="28"/>
        </w:rPr>
        <w:t xml:space="preserve"> № 248-ФЗ.</w:t>
      </w:r>
    </w:p>
    <w:p w:rsidR="00F304C6" w:rsidRDefault="00F304C6" w:rsidP="00F304C6">
      <w:pPr>
        <w:pStyle w:val="a9"/>
        <w:ind w:firstLine="567"/>
        <w:jc w:val="both"/>
        <w:rPr>
          <w:rFonts w:ascii="Times New Roman" w:hAnsi="Times New Roman"/>
          <w:sz w:val="28"/>
          <w:szCs w:val="28"/>
        </w:rPr>
      </w:pPr>
      <w:bookmarkStart w:id="0" w:name="sub_1060"/>
      <w:proofErr w:type="gramStart"/>
      <w:r>
        <w:rPr>
          <w:rFonts w:ascii="Times New Roman" w:hAnsi="Times New Roman"/>
          <w:sz w:val="28"/>
          <w:szCs w:val="28"/>
        </w:rPr>
        <w:t>В случае получения в ходе проведения мероприятий по контролю без взаимодействия с контролируемым лицом</w:t>
      </w:r>
      <w:proofErr w:type="gramEnd"/>
      <w:r>
        <w:rPr>
          <w:rFonts w:ascii="Times New Roman" w:hAnsi="Times New Roman"/>
          <w:sz w:val="28"/>
          <w:szCs w:val="28"/>
        </w:rPr>
        <w:t xml:space="preserve"> сведений о готовящихся нарушениях или признаках нарушения обязательных требований, орган муниципального контроля направляет контролируемому лицу предостережение о недопустимости нарушения обязательных требований.</w:t>
      </w:r>
    </w:p>
    <w:bookmarkEnd w:id="0"/>
    <w:p w:rsidR="00F304C6" w:rsidRDefault="00F304C6" w:rsidP="00F304C6">
      <w:pPr>
        <w:autoSpaceDE w:val="0"/>
        <w:autoSpaceDN w:val="0"/>
        <w:adjustRightInd w:val="0"/>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Муниципальный жилищный инспектор</w:t>
      </w:r>
      <w:r>
        <w:rPr>
          <w:rFonts w:ascii="Times New Roman" w:eastAsia="Times New Roman" w:hAnsi="Times New Roman" w:cs="Times New Roman"/>
          <w:sz w:val="28"/>
          <w:szCs w:val="28"/>
          <w:lang w:eastAsia="ru-RU"/>
        </w:rPr>
        <w:t>, в порядке, установленном законодательством Российской Федерации, имеет право:</w:t>
      </w:r>
    </w:p>
    <w:p w:rsidR="00F304C6" w:rsidRDefault="00F304C6" w:rsidP="00F304C6">
      <w:pPr>
        <w:ind w:firstLine="540"/>
        <w:jc w:val="both"/>
        <w:rPr>
          <w:rFonts w:ascii="Times New Roman" w:hAnsi="Times New Roman" w:cs="Times New Roman"/>
          <w:sz w:val="28"/>
          <w:szCs w:val="28"/>
        </w:rPr>
      </w:pPr>
      <w:r>
        <w:rPr>
          <w:rFonts w:ascii="Times New Roman" w:hAnsi="Times New Roman" w:cs="Times New Roman"/>
          <w:sz w:val="28"/>
          <w:szCs w:val="28"/>
        </w:rPr>
        <w:t>-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F304C6" w:rsidRDefault="00F304C6" w:rsidP="00F304C6">
      <w:pPr>
        <w:ind w:firstLine="540"/>
        <w:jc w:val="both"/>
        <w:rPr>
          <w:rFonts w:ascii="Times New Roman" w:hAnsi="Times New Roman" w:cs="Times New Roman"/>
          <w:sz w:val="28"/>
          <w:szCs w:val="28"/>
        </w:rPr>
      </w:pPr>
      <w:r>
        <w:rPr>
          <w:rFonts w:ascii="Times New Roman" w:hAnsi="Times New Roman" w:cs="Times New Roman"/>
          <w:sz w:val="28"/>
          <w:szCs w:val="28"/>
        </w:rPr>
        <w:t>-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304C6" w:rsidRDefault="00F304C6" w:rsidP="00F304C6">
      <w:pPr>
        <w:ind w:firstLine="540"/>
        <w:jc w:val="both"/>
        <w:rPr>
          <w:rFonts w:ascii="Times New Roman" w:hAnsi="Times New Roman" w:cs="Times New Roman"/>
          <w:sz w:val="28"/>
          <w:szCs w:val="28"/>
        </w:rPr>
      </w:pPr>
      <w:r>
        <w:rPr>
          <w:rFonts w:ascii="Times New Roman" w:hAnsi="Times New Roman" w:cs="Times New Roman"/>
          <w:sz w:val="28"/>
          <w:szCs w:val="28"/>
        </w:rPr>
        <w:t>-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F304C6" w:rsidRDefault="00F304C6" w:rsidP="00F304C6">
      <w:pPr>
        <w:ind w:firstLine="540"/>
        <w:jc w:val="both"/>
        <w:rPr>
          <w:rFonts w:ascii="Times New Roman" w:hAnsi="Times New Roman" w:cs="Times New Roman"/>
          <w:sz w:val="28"/>
          <w:szCs w:val="28"/>
        </w:rPr>
      </w:pPr>
      <w:r>
        <w:rPr>
          <w:rFonts w:ascii="Times New Roman" w:hAnsi="Times New Roman" w:cs="Times New Roman"/>
          <w:sz w:val="28"/>
          <w:szCs w:val="28"/>
        </w:rPr>
        <w:t>-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F304C6" w:rsidRDefault="00F304C6" w:rsidP="00F304C6">
      <w:pPr>
        <w:ind w:firstLine="540"/>
        <w:jc w:val="both"/>
        <w:rPr>
          <w:rFonts w:ascii="Times New Roman" w:hAnsi="Times New Roman" w:cs="Times New Roman"/>
          <w:sz w:val="28"/>
          <w:szCs w:val="28"/>
        </w:rPr>
      </w:pPr>
      <w:r>
        <w:rPr>
          <w:rFonts w:ascii="Times New Roman" w:hAnsi="Times New Roman" w:cs="Times New Roman"/>
          <w:sz w:val="28"/>
          <w:szCs w:val="28"/>
        </w:rPr>
        <w:t>-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F304C6" w:rsidRDefault="00F304C6" w:rsidP="00F304C6">
      <w:pPr>
        <w:ind w:firstLine="540"/>
        <w:jc w:val="both"/>
        <w:rPr>
          <w:rFonts w:ascii="Times New Roman" w:hAnsi="Times New Roman" w:cs="Times New Roman"/>
          <w:sz w:val="28"/>
          <w:szCs w:val="28"/>
        </w:rPr>
      </w:pPr>
      <w:r>
        <w:rPr>
          <w:rFonts w:ascii="Times New Roman" w:hAnsi="Times New Roman" w:cs="Times New Roman"/>
          <w:sz w:val="28"/>
          <w:szCs w:val="28"/>
        </w:rPr>
        <w:t xml:space="preserve">-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w:t>
      </w:r>
      <w:r>
        <w:rPr>
          <w:rFonts w:ascii="Times New Roman" w:hAnsi="Times New Roman" w:cs="Times New Roman"/>
          <w:sz w:val="28"/>
          <w:szCs w:val="28"/>
        </w:rPr>
        <w:lastRenderedPageBreak/>
        <w:t>нарушений обязательных требований и о восстановлении нарушенного положения;</w:t>
      </w:r>
    </w:p>
    <w:p w:rsidR="00F304C6" w:rsidRDefault="00F304C6" w:rsidP="00F304C6">
      <w:pPr>
        <w:ind w:firstLine="540"/>
        <w:jc w:val="both"/>
        <w:rPr>
          <w:rFonts w:ascii="Times New Roman" w:hAnsi="Times New Roman" w:cs="Times New Roman"/>
          <w:sz w:val="28"/>
          <w:szCs w:val="28"/>
        </w:rPr>
      </w:pPr>
      <w:r>
        <w:rPr>
          <w:rFonts w:ascii="Times New Roman" w:hAnsi="Times New Roman" w:cs="Times New Roman"/>
          <w:sz w:val="28"/>
          <w:szCs w:val="28"/>
        </w:rPr>
        <w:t xml:space="preserve">- обращаться в соответствии с Федеральным </w:t>
      </w:r>
      <w:r w:rsidRPr="004674AE">
        <w:rPr>
          <w:rFonts w:ascii="Times New Roman" w:hAnsi="Times New Roman" w:cs="Times New Roman"/>
          <w:sz w:val="28"/>
          <w:szCs w:val="28"/>
        </w:rPr>
        <w:t xml:space="preserve">законом </w:t>
      </w:r>
      <w:r>
        <w:rPr>
          <w:rFonts w:ascii="Times New Roman" w:hAnsi="Times New Roman" w:cs="Times New Roman"/>
          <w:sz w:val="28"/>
          <w:szCs w:val="28"/>
        </w:rPr>
        <w:t>от 07.02.2011 года № 3-ФЗ "О полиции" за содействием к органам полиции в случаях, если инспектору оказывается противодействие или угрожает опасность.</w:t>
      </w:r>
    </w:p>
    <w:p w:rsidR="00F304C6" w:rsidRDefault="00F304C6" w:rsidP="00F304C6">
      <w:pPr>
        <w:autoSpaceDE w:val="0"/>
        <w:autoSpaceDN w:val="0"/>
        <w:adjustRightInd w:val="0"/>
        <w:ind w:firstLine="540"/>
        <w:jc w:val="center"/>
        <w:rPr>
          <w:rStyle w:val="hl"/>
          <w:b/>
        </w:rPr>
      </w:pPr>
    </w:p>
    <w:p w:rsidR="00F304C6" w:rsidRPr="00C840F8" w:rsidRDefault="00F304C6" w:rsidP="00F304C6">
      <w:pPr>
        <w:autoSpaceDE w:val="0"/>
        <w:autoSpaceDN w:val="0"/>
        <w:adjustRightInd w:val="0"/>
        <w:ind w:firstLine="540"/>
        <w:jc w:val="center"/>
        <w:rPr>
          <w:rStyle w:val="hl"/>
          <w:rFonts w:ascii="Times New Roman" w:hAnsi="Times New Roman" w:cs="Times New Roman"/>
          <w:b/>
          <w:sz w:val="28"/>
          <w:szCs w:val="28"/>
        </w:rPr>
      </w:pPr>
      <w:r w:rsidRPr="00C840F8">
        <w:rPr>
          <w:rStyle w:val="hl"/>
          <w:rFonts w:ascii="Times New Roman" w:hAnsi="Times New Roman" w:cs="Times New Roman"/>
          <w:b/>
          <w:sz w:val="28"/>
          <w:szCs w:val="28"/>
        </w:rPr>
        <w:t>Нормативно-правовые акты, содержащие обязательные требования, соблюдение которых оценивается при проведении мероприятий по муниципальному жилищному контролю</w:t>
      </w:r>
    </w:p>
    <w:p w:rsidR="00F304C6" w:rsidRDefault="00F304C6" w:rsidP="00F304C6">
      <w:pPr>
        <w:autoSpaceDE w:val="0"/>
        <w:autoSpaceDN w:val="0"/>
        <w:adjustRightInd w:val="0"/>
        <w:ind w:firstLine="540"/>
        <w:jc w:val="center"/>
        <w:rPr>
          <w:rFonts w:eastAsia="Times New Roman"/>
          <w:lang w:eastAsia="ru-RU"/>
        </w:rPr>
      </w:pPr>
    </w:p>
    <w:p w:rsidR="00F304C6" w:rsidRDefault="00F304C6" w:rsidP="00F304C6">
      <w:pPr>
        <w:widowControl w:val="0"/>
        <w:autoSpaceDE w:val="0"/>
        <w:autoSpaceDN w:val="0"/>
        <w:adjustRightInd w:val="0"/>
        <w:ind w:firstLine="539"/>
        <w:jc w:val="both"/>
        <w:rPr>
          <w:rFonts w:ascii="Times New Roman" w:hAnsi="Times New Roman" w:cs="Times New Roman"/>
          <w:b/>
          <w:sz w:val="28"/>
          <w:szCs w:val="28"/>
        </w:rPr>
      </w:pPr>
      <w:r>
        <w:rPr>
          <w:rFonts w:ascii="Times New Roman" w:hAnsi="Times New Roman" w:cs="Times New Roman"/>
          <w:sz w:val="28"/>
          <w:szCs w:val="28"/>
        </w:rPr>
        <w:t xml:space="preserve">1. Жилищный кодекс Российской Федерации </w:t>
      </w:r>
      <w:r>
        <w:rPr>
          <w:rFonts w:ascii="Times New Roman" w:hAnsi="Times New Roman" w:cs="Times New Roman"/>
          <w:b/>
          <w:sz w:val="28"/>
          <w:szCs w:val="28"/>
        </w:rPr>
        <w:t>должен соблюдаться в полном объеме.</w:t>
      </w:r>
    </w:p>
    <w:p w:rsidR="00F304C6" w:rsidRDefault="00C840F8" w:rsidP="00F304C6">
      <w:pPr>
        <w:widowControl w:val="0"/>
        <w:autoSpaceDE w:val="0"/>
        <w:autoSpaceDN w:val="0"/>
        <w:adjustRightInd w:val="0"/>
        <w:ind w:firstLine="539"/>
        <w:jc w:val="both"/>
        <w:rPr>
          <w:rFonts w:ascii="Times New Roman" w:hAnsi="Times New Roman" w:cs="Times New Roman"/>
          <w:b/>
          <w:sz w:val="28"/>
          <w:szCs w:val="28"/>
        </w:rPr>
      </w:pPr>
      <w:r>
        <w:rPr>
          <w:rFonts w:ascii="Times New Roman" w:hAnsi="Times New Roman" w:cs="Times New Roman"/>
          <w:sz w:val="28"/>
          <w:szCs w:val="28"/>
        </w:rPr>
        <w:t xml:space="preserve">2. </w:t>
      </w:r>
      <w:r w:rsidR="00F304C6">
        <w:rPr>
          <w:rFonts w:ascii="Times New Roman" w:hAnsi="Times New Roman" w:cs="Times New Roman"/>
          <w:sz w:val="28"/>
          <w:szCs w:val="28"/>
        </w:rPr>
        <w:t xml:space="preserve">Федеральный закон от 30.12.2009 № 384-ФЗ «Технический регламент о безопасности зданий и сооружений» </w:t>
      </w:r>
      <w:r w:rsidR="00F304C6">
        <w:rPr>
          <w:rFonts w:ascii="Times New Roman" w:hAnsi="Times New Roman" w:cs="Times New Roman"/>
          <w:b/>
          <w:sz w:val="28"/>
          <w:szCs w:val="28"/>
        </w:rPr>
        <w:t>должен соблюдаться в полном объеме.</w:t>
      </w:r>
    </w:p>
    <w:p w:rsidR="00C840F8" w:rsidRDefault="00C840F8" w:rsidP="00F304C6">
      <w:pPr>
        <w:widowControl w:val="0"/>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00F304C6">
        <w:rPr>
          <w:rFonts w:ascii="Times New Roman" w:hAnsi="Times New Roman" w:cs="Times New Roman"/>
          <w:sz w:val="28"/>
          <w:szCs w:val="28"/>
        </w:rPr>
        <w:t>Постановление Правительства Российской Федерации от 13.08.2006</w:t>
      </w:r>
      <w:r>
        <w:rPr>
          <w:rFonts w:ascii="Times New Roman" w:hAnsi="Times New Roman" w:cs="Times New Roman"/>
          <w:sz w:val="28"/>
          <w:szCs w:val="28"/>
        </w:rPr>
        <w:t xml:space="preserve"> </w:t>
      </w:r>
    </w:p>
    <w:p w:rsidR="00F304C6" w:rsidRDefault="00F304C6" w:rsidP="00C840F8">
      <w:pPr>
        <w:widowControl w:val="0"/>
        <w:autoSpaceDE w:val="0"/>
        <w:autoSpaceDN w:val="0"/>
        <w:adjustRightInd w:val="0"/>
        <w:ind w:firstLine="0"/>
        <w:jc w:val="both"/>
        <w:rPr>
          <w:rFonts w:ascii="Times New Roman" w:hAnsi="Times New Roman" w:cs="Times New Roman"/>
          <w:b/>
          <w:sz w:val="28"/>
          <w:szCs w:val="28"/>
        </w:rPr>
      </w:pPr>
      <w:proofErr w:type="gramStart"/>
      <w:r>
        <w:rPr>
          <w:rFonts w:ascii="Times New Roman" w:hAnsi="Times New Roman" w:cs="Times New Roman"/>
          <w:sz w:val="28"/>
          <w:szCs w:val="28"/>
        </w:rPr>
        <w:t xml:space="preserve">№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Pr>
          <w:rFonts w:ascii="Times New Roman" w:hAnsi="Times New Roman" w:cs="Times New Roman"/>
          <w:b/>
          <w:sz w:val="28"/>
          <w:szCs w:val="28"/>
        </w:rPr>
        <w:t>должно соблюдаться в полном объеме.</w:t>
      </w:r>
      <w:proofErr w:type="gramEnd"/>
    </w:p>
    <w:p w:rsidR="007279C6" w:rsidRDefault="007279C6" w:rsidP="00F304C6">
      <w:pPr>
        <w:widowControl w:val="0"/>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4. </w:t>
      </w:r>
      <w:r w:rsidR="00F304C6">
        <w:rPr>
          <w:rFonts w:ascii="Times New Roman" w:hAnsi="Times New Roman" w:cs="Times New Roman"/>
          <w:sz w:val="28"/>
          <w:szCs w:val="28"/>
        </w:rPr>
        <w:t>Постановление Правительства Российской Федерации от 06.05.2011</w:t>
      </w:r>
      <w:r>
        <w:rPr>
          <w:rFonts w:ascii="Times New Roman" w:hAnsi="Times New Roman" w:cs="Times New Roman"/>
          <w:sz w:val="28"/>
          <w:szCs w:val="28"/>
        </w:rPr>
        <w:t xml:space="preserve"> </w:t>
      </w:r>
    </w:p>
    <w:p w:rsidR="00F304C6" w:rsidRDefault="00F304C6" w:rsidP="007279C6">
      <w:pPr>
        <w:widowControl w:val="0"/>
        <w:autoSpaceDE w:val="0"/>
        <w:autoSpaceDN w:val="0"/>
        <w:adjustRightInd w:val="0"/>
        <w:ind w:firstLine="0"/>
        <w:jc w:val="both"/>
        <w:rPr>
          <w:rFonts w:ascii="Times New Roman" w:hAnsi="Times New Roman" w:cs="Times New Roman"/>
          <w:b/>
          <w:sz w:val="28"/>
          <w:szCs w:val="28"/>
        </w:rPr>
      </w:pPr>
      <w:r>
        <w:rPr>
          <w:rFonts w:ascii="Times New Roman" w:hAnsi="Times New Roman" w:cs="Times New Roman"/>
          <w:sz w:val="28"/>
          <w:szCs w:val="28"/>
        </w:rPr>
        <w:t>№ 354 «О предоставлении коммунальных услуг собственникам и пользователям жилых помещений в многоквартирных домах и жилых домов»</w:t>
      </w:r>
      <w:r>
        <w:rPr>
          <w:rFonts w:ascii="Times New Roman" w:hAnsi="Times New Roman" w:cs="Times New Roman"/>
          <w:b/>
          <w:sz w:val="28"/>
          <w:szCs w:val="28"/>
        </w:rPr>
        <w:t xml:space="preserve"> должно соблюдаться в полном объеме.</w:t>
      </w:r>
    </w:p>
    <w:p w:rsidR="007279C6" w:rsidRDefault="007279C6" w:rsidP="00F304C6">
      <w:pPr>
        <w:widowControl w:val="0"/>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5. </w:t>
      </w:r>
      <w:r w:rsidR="00F304C6">
        <w:rPr>
          <w:rFonts w:ascii="Times New Roman" w:hAnsi="Times New Roman" w:cs="Times New Roman"/>
          <w:sz w:val="28"/>
          <w:szCs w:val="28"/>
        </w:rPr>
        <w:t xml:space="preserve">Постановление Правительства Российской Федерации от 03.04.2013 </w:t>
      </w:r>
    </w:p>
    <w:p w:rsidR="00F304C6" w:rsidRDefault="00F304C6" w:rsidP="007279C6">
      <w:pPr>
        <w:widowControl w:val="0"/>
        <w:autoSpaceDE w:val="0"/>
        <w:autoSpaceDN w:val="0"/>
        <w:adjustRightInd w:val="0"/>
        <w:ind w:firstLine="0"/>
        <w:jc w:val="both"/>
        <w:rPr>
          <w:rFonts w:ascii="Times New Roman" w:hAnsi="Times New Roman" w:cs="Times New Roman"/>
          <w:b/>
          <w:sz w:val="28"/>
          <w:szCs w:val="28"/>
        </w:rPr>
      </w:pPr>
      <w:r>
        <w:rPr>
          <w:rFonts w:ascii="Times New Roman" w:hAnsi="Times New Roman" w:cs="Times New Roman"/>
          <w:sz w:val="28"/>
          <w:szCs w:val="28"/>
        </w:rPr>
        <w:t>№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Pr>
          <w:rFonts w:ascii="Times New Roman" w:hAnsi="Times New Roman" w:cs="Times New Roman"/>
          <w:b/>
          <w:sz w:val="28"/>
          <w:szCs w:val="28"/>
        </w:rPr>
        <w:t xml:space="preserve"> должно соблюдаться в полном объеме.</w:t>
      </w:r>
    </w:p>
    <w:p w:rsidR="007279C6" w:rsidRDefault="007279C6" w:rsidP="00F304C6">
      <w:pPr>
        <w:widowControl w:val="0"/>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6. </w:t>
      </w:r>
      <w:r w:rsidR="00F304C6">
        <w:rPr>
          <w:rFonts w:ascii="Times New Roman" w:hAnsi="Times New Roman" w:cs="Times New Roman"/>
          <w:sz w:val="28"/>
          <w:szCs w:val="28"/>
        </w:rPr>
        <w:t xml:space="preserve">Постановление Правительства Российской Федерации от 15.05.2013 </w:t>
      </w:r>
    </w:p>
    <w:p w:rsidR="00F304C6" w:rsidRDefault="00F304C6" w:rsidP="007279C6">
      <w:pPr>
        <w:widowControl w:val="0"/>
        <w:autoSpaceDE w:val="0"/>
        <w:autoSpaceDN w:val="0"/>
        <w:adjustRightInd w:val="0"/>
        <w:ind w:firstLine="0"/>
        <w:jc w:val="both"/>
        <w:rPr>
          <w:rFonts w:ascii="Times New Roman" w:hAnsi="Times New Roman" w:cs="Times New Roman"/>
          <w:b/>
          <w:sz w:val="28"/>
          <w:szCs w:val="28"/>
        </w:rPr>
      </w:pPr>
      <w:r>
        <w:rPr>
          <w:rFonts w:ascii="Times New Roman" w:hAnsi="Times New Roman" w:cs="Times New Roman"/>
          <w:sz w:val="28"/>
          <w:szCs w:val="28"/>
        </w:rPr>
        <w:t>№ 416 «О порядке осуществления деятельности по управлению многоквартирными домами»</w:t>
      </w:r>
      <w:r>
        <w:rPr>
          <w:rFonts w:ascii="Times New Roman" w:hAnsi="Times New Roman" w:cs="Times New Roman"/>
          <w:b/>
          <w:sz w:val="28"/>
          <w:szCs w:val="28"/>
        </w:rPr>
        <w:t xml:space="preserve"> должно соблюдаться в полном объеме.</w:t>
      </w:r>
    </w:p>
    <w:p w:rsidR="00F304C6" w:rsidRDefault="00F304C6" w:rsidP="00F304C6">
      <w:pPr>
        <w:widowControl w:val="0"/>
        <w:autoSpaceDE w:val="0"/>
        <w:autoSpaceDN w:val="0"/>
        <w:adjustRightInd w:val="0"/>
        <w:ind w:firstLine="539"/>
        <w:jc w:val="both"/>
        <w:rPr>
          <w:rFonts w:ascii="Times New Roman" w:hAnsi="Times New Roman" w:cs="Times New Roman"/>
          <w:b/>
          <w:sz w:val="28"/>
          <w:szCs w:val="28"/>
        </w:rPr>
      </w:pPr>
      <w:r>
        <w:rPr>
          <w:rFonts w:ascii="Times New Roman" w:hAnsi="Times New Roman" w:cs="Times New Roman"/>
          <w:sz w:val="28"/>
          <w:szCs w:val="28"/>
        </w:rPr>
        <w:t>7. Постановление Правительства РФ от 21.01.2006 № 25 «Об утверждении Правил пользования жилыми помещениями»</w:t>
      </w:r>
      <w:r>
        <w:rPr>
          <w:rFonts w:ascii="Times New Roman" w:hAnsi="Times New Roman" w:cs="Times New Roman"/>
          <w:b/>
          <w:sz w:val="28"/>
          <w:szCs w:val="28"/>
        </w:rPr>
        <w:t xml:space="preserve"> должно соблюдаться в полном объеме.</w:t>
      </w:r>
    </w:p>
    <w:p w:rsidR="00F304C6" w:rsidRDefault="007279C6" w:rsidP="00F304C6">
      <w:pPr>
        <w:widowControl w:val="0"/>
        <w:autoSpaceDE w:val="0"/>
        <w:autoSpaceDN w:val="0"/>
        <w:adjustRightInd w:val="0"/>
        <w:ind w:firstLine="539"/>
        <w:jc w:val="both"/>
        <w:rPr>
          <w:rFonts w:ascii="Times New Roman" w:hAnsi="Times New Roman" w:cs="Times New Roman"/>
          <w:b/>
          <w:sz w:val="28"/>
          <w:szCs w:val="28"/>
        </w:rPr>
      </w:pPr>
      <w:r>
        <w:rPr>
          <w:rFonts w:ascii="Times New Roman" w:hAnsi="Times New Roman" w:cs="Times New Roman"/>
          <w:sz w:val="28"/>
          <w:szCs w:val="28"/>
        </w:rPr>
        <w:t xml:space="preserve">8. </w:t>
      </w:r>
      <w:r w:rsidR="00F304C6">
        <w:rPr>
          <w:rFonts w:ascii="Times New Roman" w:hAnsi="Times New Roman" w:cs="Times New Roman"/>
          <w:sz w:val="28"/>
          <w:szCs w:val="28"/>
        </w:rPr>
        <w:t xml:space="preserve">Постановление Госстроя России от 27.09.2003 № 170 «Об утверждении Правил и норм технической эксплуатации жилищного фонда» </w:t>
      </w:r>
      <w:r w:rsidR="00F304C6">
        <w:rPr>
          <w:rFonts w:ascii="Times New Roman" w:hAnsi="Times New Roman" w:cs="Times New Roman"/>
          <w:b/>
          <w:sz w:val="28"/>
          <w:szCs w:val="28"/>
        </w:rPr>
        <w:t>должно соблюдаться в полном объеме.</w:t>
      </w:r>
    </w:p>
    <w:p w:rsidR="00F304C6" w:rsidRDefault="00F304C6" w:rsidP="00F304C6">
      <w:pPr>
        <w:widowControl w:val="0"/>
        <w:autoSpaceDE w:val="0"/>
        <w:autoSpaceDN w:val="0"/>
        <w:adjustRightInd w:val="0"/>
        <w:ind w:firstLine="539"/>
        <w:jc w:val="both"/>
        <w:rPr>
          <w:rFonts w:ascii="Times New Roman" w:hAnsi="Times New Roman" w:cs="Times New Roman"/>
          <w:b/>
          <w:sz w:val="28"/>
          <w:szCs w:val="28"/>
        </w:rPr>
      </w:pPr>
    </w:p>
    <w:p w:rsidR="00A90937" w:rsidRPr="00F304C6" w:rsidRDefault="00A90937">
      <w:pPr>
        <w:rPr>
          <w:rFonts w:ascii="Times New Roman" w:hAnsi="Times New Roman" w:cs="Times New Roman"/>
          <w:sz w:val="28"/>
          <w:szCs w:val="28"/>
        </w:rPr>
      </w:pPr>
    </w:p>
    <w:sectPr w:rsidR="00A90937" w:rsidRPr="00F304C6" w:rsidSect="00A909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A6961"/>
    <w:multiLevelType w:val="hybridMultilevel"/>
    <w:tmpl w:val="ACDCF2B6"/>
    <w:lvl w:ilvl="0" w:tplc="B60C6602">
      <w:start w:val="1"/>
      <w:numFmt w:val="decimal"/>
      <w:lvlText w:val="%1."/>
      <w:lvlJc w:val="left"/>
      <w:pPr>
        <w:ind w:left="106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304C6"/>
    <w:rsid w:val="0039757E"/>
    <w:rsid w:val="0047772C"/>
    <w:rsid w:val="007279C6"/>
    <w:rsid w:val="0092165E"/>
    <w:rsid w:val="009F4321"/>
    <w:rsid w:val="00A90937"/>
    <w:rsid w:val="00B854B0"/>
    <w:rsid w:val="00C840F8"/>
    <w:rsid w:val="00F304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4C6"/>
    <w:pPr>
      <w:spacing w:after="0" w:line="240" w:lineRule="auto"/>
      <w:ind w:firstLine="709"/>
    </w:pPr>
    <w:rPr>
      <w:rFonts w:cstheme="minorBidi"/>
      <w:lang w:val="ru-RU" w:bidi="ar-SA"/>
    </w:rPr>
  </w:style>
  <w:style w:type="paragraph" w:styleId="1">
    <w:name w:val="heading 1"/>
    <w:basedOn w:val="a"/>
    <w:next w:val="a"/>
    <w:link w:val="10"/>
    <w:uiPriority w:val="9"/>
    <w:qFormat/>
    <w:rsid w:val="0039757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9757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9757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9757E"/>
    <w:pPr>
      <w:keepNext/>
      <w:spacing w:before="240" w:after="60"/>
      <w:outlineLvl w:val="3"/>
    </w:pPr>
    <w:rPr>
      <w:b/>
      <w:bCs/>
      <w:sz w:val="28"/>
      <w:szCs w:val="28"/>
    </w:rPr>
  </w:style>
  <w:style w:type="paragraph" w:styleId="5">
    <w:name w:val="heading 5"/>
    <w:basedOn w:val="a"/>
    <w:next w:val="a"/>
    <w:link w:val="50"/>
    <w:uiPriority w:val="9"/>
    <w:semiHidden/>
    <w:unhideWhenUsed/>
    <w:qFormat/>
    <w:rsid w:val="0039757E"/>
    <w:pPr>
      <w:spacing w:before="240" w:after="60"/>
      <w:outlineLvl w:val="4"/>
    </w:pPr>
    <w:rPr>
      <w:b/>
      <w:bCs/>
      <w:i/>
      <w:iCs/>
      <w:sz w:val="26"/>
      <w:szCs w:val="26"/>
    </w:rPr>
  </w:style>
  <w:style w:type="paragraph" w:styleId="6">
    <w:name w:val="heading 6"/>
    <w:basedOn w:val="a"/>
    <w:next w:val="a"/>
    <w:link w:val="60"/>
    <w:uiPriority w:val="9"/>
    <w:semiHidden/>
    <w:unhideWhenUsed/>
    <w:qFormat/>
    <w:rsid w:val="0039757E"/>
    <w:pPr>
      <w:spacing w:before="240" w:after="60"/>
      <w:outlineLvl w:val="5"/>
    </w:pPr>
    <w:rPr>
      <w:b/>
      <w:bCs/>
    </w:rPr>
  </w:style>
  <w:style w:type="paragraph" w:styleId="7">
    <w:name w:val="heading 7"/>
    <w:basedOn w:val="a"/>
    <w:next w:val="a"/>
    <w:link w:val="70"/>
    <w:uiPriority w:val="9"/>
    <w:semiHidden/>
    <w:unhideWhenUsed/>
    <w:qFormat/>
    <w:rsid w:val="0039757E"/>
    <w:pPr>
      <w:spacing w:before="240" w:after="60"/>
      <w:outlineLvl w:val="6"/>
    </w:pPr>
  </w:style>
  <w:style w:type="paragraph" w:styleId="8">
    <w:name w:val="heading 8"/>
    <w:basedOn w:val="a"/>
    <w:next w:val="a"/>
    <w:link w:val="80"/>
    <w:uiPriority w:val="9"/>
    <w:semiHidden/>
    <w:unhideWhenUsed/>
    <w:qFormat/>
    <w:rsid w:val="0039757E"/>
    <w:pPr>
      <w:spacing w:before="240" w:after="60"/>
      <w:outlineLvl w:val="7"/>
    </w:pPr>
    <w:rPr>
      <w:i/>
      <w:iCs/>
    </w:rPr>
  </w:style>
  <w:style w:type="paragraph" w:styleId="9">
    <w:name w:val="heading 9"/>
    <w:basedOn w:val="a"/>
    <w:next w:val="a"/>
    <w:link w:val="90"/>
    <w:uiPriority w:val="9"/>
    <w:semiHidden/>
    <w:unhideWhenUsed/>
    <w:qFormat/>
    <w:rsid w:val="0039757E"/>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57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9757E"/>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9757E"/>
    <w:rPr>
      <w:rFonts w:asciiTheme="majorHAnsi" w:eastAsiaTheme="majorEastAsia" w:hAnsiTheme="majorHAnsi"/>
      <w:b/>
      <w:bCs/>
      <w:sz w:val="26"/>
      <w:szCs w:val="26"/>
    </w:rPr>
  </w:style>
  <w:style w:type="character" w:customStyle="1" w:styleId="40">
    <w:name w:val="Заголовок 4 Знак"/>
    <w:basedOn w:val="a0"/>
    <w:link w:val="4"/>
    <w:uiPriority w:val="9"/>
    <w:rsid w:val="0039757E"/>
    <w:rPr>
      <w:b/>
      <w:bCs/>
      <w:sz w:val="28"/>
      <w:szCs w:val="28"/>
    </w:rPr>
  </w:style>
  <w:style w:type="character" w:customStyle="1" w:styleId="50">
    <w:name w:val="Заголовок 5 Знак"/>
    <w:basedOn w:val="a0"/>
    <w:link w:val="5"/>
    <w:uiPriority w:val="9"/>
    <w:semiHidden/>
    <w:rsid w:val="0039757E"/>
    <w:rPr>
      <w:b/>
      <w:bCs/>
      <w:i/>
      <w:iCs/>
      <w:sz w:val="26"/>
      <w:szCs w:val="26"/>
    </w:rPr>
  </w:style>
  <w:style w:type="character" w:customStyle="1" w:styleId="60">
    <w:name w:val="Заголовок 6 Знак"/>
    <w:basedOn w:val="a0"/>
    <w:link w:val="6"/>
    <w:uiPriority w:val="9"/>
    <w:semiHidden/>
    <w:rsid w:val="0039757E"/>
    <w:rPr>
      <w:b/>
      <w:bCs/>
    </w:rPr>
  </w:style>
  <w:style w:type="character" w:customStyle="1" w:styleId="70">
    <w:name w:val="Заголовок 7 Знак"/>
    <w:basedOn w:val="a0"/>
    <w:link w:val="7"/>
    <w:uiPriority w:val="9"/>
    <w:semiHidden/>
    <w:rsid w:val="0039757E"/>
    <w:rPr>
      <w:sz w:val="24"/>
      <w:szCs w:val="24"/>
    </w:rPr>
  </w:style>
  <w:style w:type="character" w:customStyle="1" w:styleId="80">
    <w:name w:val="Заголовок 8 Знак"/>
    <w:basedOn w:val="a0"/>
    <w:link w:val="8"/>
    <w:uiPriority w:val="9"/>
    <w:semiHidden/>
    <w:rsid w:val="0039757E"/>
    <w:rPr>
      <w:i/>
      <w:iCs/>
      <w:sz w:val="24"/>
      <w:szCs w:val="24"/>
    </w:rPr>
  </w:style>
  <w:style w:type="character" w:customStyle="1" w:styleId="90">
    <w:name w:val="Заголовок 9 Знак"/>
    <w:basedOn w:val="a0"/>
    <w:link w:val="9"/>
    <w:uiPriority w:val="9"/>
    <w:semiHidden/>
    <w:rsid w:val="0039757E"/>
    <w:rPr>
      <w:rFonts w:asciiTheme="majorHAnsi" w:eastAsiaTheme="majorEastAsia" w:hAnsiTheme="majorHAnsi"/>
    </w:rPr>
  </w:style>
  <w:style w:type="paragraph" w:styleId="a3">
    <w:name w:val="Title"/>
    <w:basedOn w:val="a"/>
    <w:next w:val="a"/>
    <w:link w:val="a4"/>
    <w:uiPriority w:val="10"/>
    <w:qFormat/>
    <w:rsid w:val="0039757E"/>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39757E"/>
    <w:rPr>
      <w:rFonts w:asciiTheme="majorHAnsi" w:eastAsiaTheme="majorEastAsia" w:hAnsiTheme="majorHAnsi"/>
      <w:b/>
      <w:bCs/>
      <w:kern w:val="28"/>
      <w:sz w:val="32"/>
      <w:szCs w:val="32"/>
    </w:rPr>
  </w:style>
  <w:style w:type="paragraph" w:styleId="a5">
    <w:name w:val="Subtitle"/>
    <w:basedOn w:val="a"/>
    <w:next w:val="a"/>
    <w:link w:val="a6"/>
    <w:uiPriority w:val="11"/>
    <w:qFormat/>
    <w:rsid w:val="0039757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39757E"/>
    <w:rPr>
      <w:rFonts w:asciiTheme="majorHAnsi" w:eastAsiaTheme="majorEastAsia" w:hAnsiTheme="majorHAnsi"/>
      <w:sz w:val="24"/>
      <w:szCs w:val="24"/>
    </w:rPr>
  </w:style>
  <w:style w:type="character" w:styleId="a7">
    <w:name w:val="Strong"/>
    <w:basedOn w:val="a0"/>
    <w:uiPriority w:val="22"/>
    <w:qFormat/>
    <w:rsid w:val="0039757E"/>
    <w:rPr>
      <w:b/>
      <w:bCs/>
    </w:rPr>
  </w:style>
  <w:style w:type="character" w:styleId="a8">
    <w:name w:val="Emphasis"/>
    <w:basedOn w:val="a0"/>
    <w:uiPriority w:val="20"/>
    <w:qFormat/>
    <w:rsid w:val="0039757E"/>
    <w:rPr>
      <w:rFonts w:asciiTheme="minorHAnsi" w:hAnsiTheme="minorHAnsi"/>
      <w:b/>
      <w:i/>
      <w:iCs/>
    </w:rPr>
  </w:style>
  <w:style w:type="paragraph" w:styleId="a9">
    <w:name w:val="No Spacing"/>
    <w:basedOn w:val="a"/>
    <w:uiPriority w:val="1"/>
    <w:qFormat/>
    <w:rsid w:val="0039757E"/>
    <w:rPr>
      <w:szCs w:val="32"/>
    </w:rPr>
  </w:style>
  <w:style w:type="paragraph" w:styleId="aa">
    <w:name w:val="List Paragraph"/>
    <w:basedOn w:val="a"/>
    <w:uiPriority w:val="34"/>
    <w:qFormat/>
    <w:rsid w:val="0039757E"/>
    <w:pPr>
      <w:ind w:left="720"/>
      <w:contextualSpacing/>
    </w:pPr>
  </w:style>
  <w:style w:type="paragraph" w:styleId="21">
    <w:name w:val="Quote"/>
    <w:basedOn w:val="a"/>
    <w:next w:val="a"/>
    <w:link w:val="22"/>
    <w:uiPriority w:val="29"/>
    <w:qFormat/>
    <w:rsid w:val="0039757E"/>
    <w:rPr>
      <w:i/>
    </w:rPr>
  </w:style>
  <w:style w:type="character" w:customStyle="1" w:styleId="22">
    <w:name w:val="Цитата 2 Знак"/>
    <w:basedOn w:val="a0"/>
    <w:link w:val="21"/>
    <w:uiPriority w:val="29"/>
    <w:rsid w:val="0039757E"/>
    <w:rPr>
      <w:i/>
      <w:sz w:val="24"/>
      <w:szCs w:val="24"/>
    </w:rPr>
  </w:style>
  <w:style w:type="paragraph" w:styleId="ab">
    <w:name w:val="Intense Quote"/>
    <w:basedOn w:val="a"/>
    <w:next w:val="a"/>
    <w:link w:val="ac"/>
    <w:uiPriority w:val="30"/>
    <w:qFormat/>
    <w:rsid w:val="0039757E"/>
    <w:pPr>
      <w:ind w:left="720" w:right="720"/>
    </w:pPr>
    <w:rPr>
      <w:b/>
      <w:i/>
    </w:rPr>
  </w:style>
  <w:style w:type="character" w:customStyle="1" w:styleId="ac">
    <w:name w:val="Выделенная цитата Знак"/>
    <w:basedOn w:val="a0"/>
    <w:link w:val="ab"/>
    <w:uiPriority w:val="30"/>
    <w:rsid w:val="0039757E"/>
    <w:rPr>
      <w:b/>
      <w:i/>
      <w:sz w:val="24"/>
    </w:rPr>
  </w:style>
  <w:style w:type="character" w:styleId="ad">
    <w:name w:val="Subtle Emphasis"/>
    <w:uiPriority w:val="19"/>
    <w:qFormat/>
    <w:rsid w:val="0039757E"/>
    <w:rPr>
      <w:i/>
      <w:color w:val="5A5A5A" w:themeColor="text1" w:themeTint="A5"/>
    </w:rPr>
  </w:style>
  <w:style w:type="character" w:styleId="ae">
    <w:name w:val="Intense Emphasis"/>
    <w:basedOn w:val="a0"/>
    <w:uiPriority w:val="21"/>
    <w:qFormat/>
    <w:rsid w:val="0039757E"/>
    <w:rPr>
      <w:b/>
      <w:i/>
      <w:sz w:val="24"/>
      <w:szCs w:val="24"/>
      <w:u w:val="single"/>
    </w:rPr>
  </w:style>
  <w:style w:type="character" w:styleId="af">
    <w:name w:val="Subtle Reference"/>
    <w:basedOn w:val="a0"/>
    <w:uiPriority w:val="31"/>
    <w:qFormat/>
    <w:rsid w:val="0039757E"/>
    <w:rPr>
      <w:sz w:val="24"/>
      <w:szCs w:val="24"/>
      <w:u w:val="single"/>
    </w:rPr>
  </w:style>
  <w:style w:type="character" w:styleId="af0">
    <w:name w:val="Intense Reference"/>
    <w:basedOn w:val="a0"/>
    <w:uiPriority w:val="32"/>
    <w:qFormat/>
    <w:rsid w:val="0039757E"/>
    <w:rPr>
      <w:b/>
      <w:sz w:val="24"/>
      <w:u w:val="single"/>
    </w:rPr>
  </w:style>
  <w:style w:type="character" w:styleId="af1">
    <w:name w:val="Book Title"/>
    <w:basedOn w:val="a0"/>
    <w:uiPriority w:val="33"/>
    <w:qFormat/>
    <w:rsid w:val="0039757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39757E"/>
    <w:pPr>
      <w:outlineLvl w:val="9"/>
    </w:pPr>
  </w:style>
  <w:style w:type="character" w:styleId="af3">
    <w:name w:val="Hyperlink"/>
    <w:basedOn w:val="a0"/>
    <w:uiPriority w:val="99"/>
    <w:semiHidden/>
    <w:unhideWhenUsed/>
    <w:rsid w:val="00F304C6"/>
    <w:rPr>
      <w:color w:val="0000FF"/>
      <w:u w:val="single"/>
    </w:rPr>
  </w:style>
  <w:style w:type="paragraph" w:customStyle="1" w:styleId="af4">
    <w:name w:val="Заголовок статьи"/>
    <w:basedOn w:val="a"/>
    <w:next w:val="a"/>
    <w:uiPriority w:val="99"/>
    <w:rsid w:val="00F304C6"/>
    <w:pPr>
      <w:autoSpaceDE w:val="0"/>
      <w:autoSpaceDN w:val="0"/>
      <w:adjustRightInd w:val="0"/>
      <w:ind w:left="1612" w:hanging="892"/>
      <w:jc w:val="both"/>
    </w:pPr>
    <w:rPr>
      <w:rFonts w:ascii="Times New Roman" w:eastAsia="Calibri" w:hAnsi="Times New Roman" w:cs="Times New Roman"/>
      <w:sz w:val="24"/>
      <w:szCs w:val="24"/>
    </w:rPr>
  </w:style>
  <w:style w:type="character" w:customStyle="1" w:styleId="hl">
    <w:name w:val="hl"/>
    <w:basedOn w:val="a0"/>
    <w:rsid w:val="00F304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1862</Words>
  <Characters>10618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2025-10-31T06:30:00Z</dcterms:created>
  <dcterms:modified xsi:type="dcterms:W3CDTF">2025-10-31T07:06:00Z</dcterms:modified>
</cp:coreProperties>
</file>