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BA" w:rsidRDefault="00A574BA"/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</w:rPr>
      </w:pPr>
      <w:r>
        <w:rPr>
          <w:rFonts w:ascii="Times New Roman CYR" w:hAnsi="Times New Roman CYR" w:cs="Arial"/>
          <w:noProof/>
          <w:kern w:val="2"/>
          <w:sz w:val="20"/>
        </w:rPr>
        <w:drawing>
          <wp:inline distT="0" distB="0" distL="0" distR="0">
            <wp:extent cx="561975" cy="6165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</w:rPr>
      </w:pP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kern w:val="2"/>
          <w:sz w:val="20"/>
        </w:rPr>
      </w:pPr>
      <w:r w:rsidRPr="00E63C3C">
        <w:rPr>
          <w:rFonts w:ascii="Times New Roman CYR" w:hAnsi="Times New Roman CYR" w:cs="Arial"/>
          <w:kern w:val="2"/>
        </w:rPr>
        <w:t>АДМИНИСТРАЦИЯ К</w:t>
      </w:r>
      <w:r w:rsidRPr="00E63C3C"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20"/>
        </w:rPr>
      </w:pP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r w:rsidRPr="00E63C3C">
        <w:rPr>
          <w:rFonts w:ascii="Times New Roman CYR" w:hAnsi="Times New Roman CYR" w:cs="Arial"/>
          <w:b/>
          <w:kern w:val="2"/>
          <w:sz w:val="36"/>
          <w:szCs w:val="36"/>
        </w:rPr>
        <w:t>П О С Т А Н О В Л Е Н И Е</w:t>
      </w:r>
    </w:p>
    <w:p w:rsidR="00697825" w:rsidRDefault="00697825" w:rsidP="00751EDE">
      <w:pPr>
        <w:jc w:val="center"/>
      </w:pPr>
    </w:p>
    <w:p w:rsidR="00697825" w:rsidRPr="000A394E" w:rsidRDefault="000A4C13" w:rsidP="00751EDE">
      <w:pPr>
        <w:jc w:val="center"/>
        <w:rPr>
          <w:b/>
        </w:rPr>
      </w:pPr>
      <w:r w:rsidRPr="000A394E">
        <w:rPr>
          <w:b/>
        </w:rPr>
        <w:t>о</w:t>
      </w:r>
      <w:r w:rsidR="00751EDE" w:rsidRPr="000A394E">
        <w:rPr>
          <w:b/>
        </w:rPr>
        <w:t>т</w:t>
      </w:r>
      <w:r w:rsidR="00D85C9F" w:rsidRPr="000A394E">
        <w:rPr>
          <w:b/>
        </w:rPr>
        <w:t xml:space="preserve">  </w:t>
      </w:r>
      <w:r w:rsidR="000A394E" w:rsidRPr="000A394E">
        <w:rPr>
          <w:b/>
        </w:rPr>
        <w:t>14 февраля 2023 года № 204</w:t>
      </w:r>
    </w:p>
    <w:p w:rsidR="00697825" w:rsidRDefault="00697825"/>
    <w:p w:rsidR="00697825" w:rsidRDefault="00697825" w:rsidP="00697825">
      <w:pPr>
        <w:jc w:val="center"/>
        <w:rPr>
          <w:rFonts w:cs="Times New Roman"/>
          <w:b/>
        </w:rPr>
      </w:pPr>
      <w:r w:rsidRPr="00697825">
        <w:rPr>
          <w:b/>
        </w:rPr>
        <w:t>О внесении изменений в постановления администрации МО «Кировск»</w:t>
      </w:r>
      <w:r w:rsidR="003F68D9">
        <w:rPr>
          <w:b/>
        </w:rPr>
        <w:t xml:space="preserve"> </w:t>
      </w:r>
      <w:r w:rsidR="003F68D9" w:rsidRPr="00F72215">
        <w:rPr>
          <w:b/>
        </w:rPr>
        <w:t>35 от 17.01.23</w:t>
      </w:r>
      <w:r w:rsidR="003F68D9">
        <w:rPr>
          <w:b/>
        </w:rPr>
        <w:t>,</w:t>
      </w:r>
      <w:r>
        <w:rPr>
          <w:b/>
        </w:rPr>
        <w:t xml:space="preserve"> </w:t>
      </w:r>
      <w:r w:rsidRPr="00EF3677">
        <w:rPr>
          <w:b/>
        </w:rPr>
        <w:t>1013 от 11.10.22</w:t>
      </w:r>
      <w:r>
        <w:rPr>
          <w:b/>
        </w:rPr>
        <w:t xml:space="preserve">, </w:t>
      </w:r>
      <w:r w:rsidRPr="00BA50BC">
        <w:rPr>
          <w:b/>
        </w:rPr>
        <w:t>1356 от 29.12.22</w:t>
      </w:r>
      <w:r>
        <w:rPr>
          <w:b/>
        </w:rPr>
        <w:t xml:space="preserve">, </w:t>
      </w:r>
      <w:r w:rsidRPr="00433F5A">
        <w:rPr>
          <w:rFonts w:cs="Times New Roman"/>
          <w:b/>
        </w:rPr>
        <w:t>1355 от 29.12.22</w:t>
      </w:r>
    </w:p>
    <w:p w:rsidR="00697825" w:rsidRDefault="00697825" w:rsidP="00697825">
      <w:pPr>
        <w:jc w:val="center"/>
        <w:rPr>
          <w:rFonts w:cs="Times New Roman"/>
          <w:b/>
        </w:rPr>
      </w:pPr>
    </w:p>
    <w:p w:rsidR="00697825" w:rsidRDefault="00697825" w:rsidP="00697825">
      <w:pPr>
        <w:jc w:val="both"/>
        <w:rPr>
          <w:sz w:val="28"/>
          <w:szCs w:val="28"/>
        </w:rPr>
      </w:pPr>
    </w:p>
    <w:p w:rsidR="00697825" w:rsidRDefault="00697825" w:rsidP="006978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Российской Федерации от 30 декабря 2022 года № 2536 «О внесении изменений в постановление Правительства Российской Федерации от 9 апреля 2022 года № 629 «Об особенностях регулирования земельных отношений в Российской Федерации в 2022 году»», с целью приведение в соответствие с действующим законодательством Российской Федерации, </w:t>
      </w:r>
      <w:r w:rsidRPr="00697825">
        <w:rPr>
          <w:b/>
          <w:sz w:val="28"/>
          <w:szCs w:val="28"/>
        </w:rPr>
        <w:t>п о с т а н о в л я е т:</w:t>
      </w:r>
    </w:p>
    <w:p w:rsidR="00697825" w:rsidRDefault="00697825" w:rsidP="00697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постановления администрации МО «Кировск»: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20"/>
      </w:tblGrid>
      <w:tr w:rsidR="003F68D9" w:rsidRPr="00373BF1" w:rsidTr="001A2E6A">
        <w:tc>
          <w:tcPr>
            <w:tcW w:w="9356" w:type="dxa"/>
            <w:shd w:val="clear" w:color="auto" w:fill="auto"/>
          </w:tcPr>
          <w:p w:rsidR="003037B5" w:rsidRDefault="00697825" w:rsidP="003F68D9">
            <w:pPr>
              <w:pStyle w:val="11"/>
              <w:spacing w:before="0" w:after="0"/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от 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17 января 2023 года № 35</w:t>
            </w:r>
            <w:r w:rsidR="003F68D9" w:rsidRPr="003F68D9">
              <w:rPr>
                <w:rFonts w:cs="Times New Roman"/>
                <w:i w:val="0"/>
                <w:sz w:val="28"/>
                <w:szCs w:val="28"/>
              </w:rPr>
              <w:t xml:space="preserve"> «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>Об утверждении административного регламента по предоставлению</w:t>
            </w:r>
            <w:r w:rsid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3F68D9" w:rsidRPr="003F68D9">
              <w:rPr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 xml:space="preserve">муниципальной услуги 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="003F68D9" w:rsidRPr="003F68D9">
              <w:rPr>
                <w:rFonts w:ascii="Times New Roman" w:hAnsi="Times New Roman" w:cs="Times New Roman"/>
                <w:i w:val="0"/>
                <w:color w:val="000000" w:themeColor="text1"/>
                <w:spacing w:val="3"/>
                <w:sz w:val="28"/>
                <w:szCs w:val="28"/>
              </w:rPr>
              <w:t xml:space="preserve">Предоставление земельных участков, </w:t>
            </w:r>
            <w:r w:rsidR="003F68D9" w:rsidRPr="003F68D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находящихся в муниципальной собственности</w:t>
            </w:r>
            <w:r w:rsidR="003F68D9" w:rsidRPr="003F68D9">
              <w:rPr>
                <w:rFonts w:ascii="Times New Roman" w:hAnsi="Times New Roman" w:cs="Times New Roman"/>
                <w:i w:val="0"/>
                <w:color w:val="000000" w:themeColor="text1"/>
                <w:spacing w:val="3"/>
                <w:sz w:val="28"/>
                <w:szCs w:val="28"/>
              </w:rPr>
              <w:t xml:space="preserve"> (государственная собственность на которые не разграничена), на торгах» 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>и о признании утратившим силу постановление администрации МО «Кировск» от 24.09.2021 № 725 «Об утверждении Административного регламента предоставления муниципальной услуги «Предоставление гражданам и юридическим лицам земельных участков, находящихся в муниципальной собственности муниципального образования «Кировск» Кировского муниципального района Ленинградской области, и государственная собственность на которые не разграничена, на торгах» и признании утратившими силу постановлений администрации МО «Кировск» от 07.06.2018 года № 456, от 25.09.2018 года № 647, от 01.04.2019 года № 208</w:t>
            </w:r>
            <w:r w:rsidR="003F68D9" w:rsidRPr="00373BF1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751EDE" w:rsidRDefault="003037B5" w:rsidP="003037B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D391A">
              <w:rPr>
                <w:rFonts w:ascii="Times New Roman CYR" w:eastAsia="Times New Roman" w:hAnsi="Times New Roman CYR"/>
                <w:sz w:val="28"/>
                <w:szCs w:val="28"/>
              </w:rPr>
              <w:t>от 11 октября 2022 года № 1013</w:t>
            </w:r>
            <w:r>
              <w:rPr>
                <w:rFonts w:ascii="Times New Roman CYR" w:eastAsia="Times New Roman" w:hAnsi="Times New Roman CYR"/>
                <w:sz w:val="28"/>
                <w:szCs w:val="28"/>
              </w:rPr>
              <w:t xml:space="preserve"> «</w:t>
            </w:r>
            <w:r w:rsidRPr="00BD391A">
              <w:rPr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D391A">
              <w:rPr>
                <w:bCs/>
                <w:sz w:val="28"/>
                <w:szCs w:val="28"/>
              </w:rPr>
              <w:t xml:space="preserve">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и признании утратившим силу постановления администрации МО «Кировск» от 24 сентября 2021 года № 727</w:t>
            </w:r>
            <w:r>
              <w:rPr>
                <w:bCs/>
                <w:sz w:val="28"/>
                <w:szCs w:val="28"/>
              </w:rPr>
              <w:t>»;</w:t>
            </w:r>
          </w:p>
          <w:p w:rsidR="00751EDE" w:rsidRDefault="00751EDE" w:rsidP="00751EDE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097801">
              <w:rPr>
                <w:rFonts w:ascii="Times New Roman CYR" w:eastAsia="Times New Roman" w:hAnsi="Times New Roman CYR" w:cs="Times New Roman"/>
                <w:sz w:val="28"/>
                <w:szCs w:val="28"/>
              </w:rPr>
              <w:lastRenderedPageBreak/>
              <w:t>от 29 декабря 2022 года № 1356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«</w:t>
            </w:r>
            <w:r w:rsidRPr="00097801">
              <w:rPr>
                <w:rFonts w:eastAsia="Calibri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и признании утратившим силу постановления администрации МО «Кировск» 15 июня 2022 года № 601</w:t>
            </w:r>
            <w:r>
              <w:rPr>
                <w:rFonts w:eastAsia="Calibri" w:cs="Times New Roman"/>
                <w:bCs/>
                <w:sz w:val="28"/>
                <w:szCs w:val="28"/>
              </w:rPr>
              <w:t>»;</w:t>
            </w:r>
          </w:p>
          <w:p w:rsidR="00751EDE" w:rsidRDefault="00751EDE" w:rsidP="00751EDE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18781A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от 29 декабря 2022 года № 1355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«</w:t>
            </w:r>
            <w:r w:rsidRPr="0018781A">
              <w:rPr>
                <w:rFonts w:eastAsia="Calibri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      </w:r>
            <w:r>
              <w:rPr>
                <w:rFonts w:eastAsia="Calibri" w:cs="Times New Roman"/>
                <w:bCs/>
                <w:sz w:val="28"/>
                <w:szCs w:val="28"/>
              </w:rPr>
              <w:t xml:space="preserve"> (далее – Постановления):</w:t>
            </w:r>
          </w:p>
          <w:p w:rsidR="003F68D9" w:rsidRDefault="003037B5" w:rsidP="00751EDE">
            <w:pPr>
              <w:pStyle w:val="11"/>
              <w:spacing w:before="0" w:after="0"/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>в пункт</w:t>
            </w:r>
            <w:r w:rsidR="00751EDE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2.4.</w:t>
            </w:r>
            <w:r w:rsidR="003F68D9" w:rsidRPr="00303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приложения к Постановлению слова </w:t>
            </w: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>«в период до 01.01.2023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 заменить словами «</w:t>
            </w: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>в период до 01.01.202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4».</w:t>
            </w:r>
          </w:p>
          <w:p w:rsidR="00FB725E" w:rsidRDefault="00FB725E" w:rsidP="00FB725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B725E">
              <w:rPr>
                <w:rFonts w:cs="Times New Roman"/>
                <w:sz w:val="28"/>
                <w:szCs w:val="28"/>
              </w:rPr>
              <w:t xml:space="preserve">2. </w:t>
            </w:r>
            <w:r w:rsidRPr="00576A8C">
              <w:rPr>
                <w:sz w:val="28"/>
                <w:szCs w:val="28"/>
              </w:rPr>
              <w:t xml:space="preserve"> </w:t>
            </w:r>
            <w:r w:rsidRPr="00FF338B">
              <w:rPr>
                <w:bCs/>
                <w:sz w:val="28"/>
                <w:szCs w:val="28"/>
              </w:rPr>
              <w:t>Настоящее постановление вступает в силу со дня</w:t>
            </w:r>
            <w:r>
              <w:rPr>
                <w:bCs/>
                <w:sz w:val="28"/>
                <w:szCs w:val="28"/>
              </w:rPr>
              <w:t xml:space="preserve"> его официального опубликования,</w:t>
            </w:r>
            <w:r w:rsidRPr="00FF338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действует до 01.01.2024 года, </w:t>
            </w:r>
            <w:r w:rsidRPr="00FF338B">
              <w:rPr>
                <w:bCs/>
                <w:sz w:val="28"/>
                <w:szCs w:val="28"/>
              </w:rPr>
              <w:t xml:space="preserve">подлежит размещению на официальном сайте </w:t>
            </w:r>
            <w:r>
              <w:rPr>
                <w:bCs/>
                <w:sz w:val="28"/>
                <w:szCs w:val="28"/>
              </w:rPr>
              <w:t>МО</w:t>
            </w:r>
            <w:r w:rsidRPr="00FF338B">
              <w:rPr>
                <w:bCs/>
                <w:sz w:val="28"/>
                <w:szCs w:val="28"/>
              </w:rPr>
              <w:t xml:space="preserve"> «Кировск».</w:t>
            </w:r>
          </w:p>
          <w:p w:rsidR="00FB725E" w:rsidRDefault="00FB725E" w:rsidP="00FB725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                                                      </w:t>
            </w:r>
            <w:r w:rsidR="005C0E65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C0E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О.Н.</w:t>
            </w:r>
            <w:r w:rsidR="005C0E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Кротова</w:t>
            </w: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3F68D9" w:rsidRPr="00373BF1" w:rsidRDefault="00FB725E" w:rsidP="001371DB">
            <w:pPr>
              <w:jc w:val="both"/>
              <w:rPr>
                <w:lang w:eastAsia="hi-IN" w:bidi="hi-IN"/>
              </w:rPr>
            </w:pPr>
            <w:r w:rsidRPr="00FB725E">
              <w:rPr>
                <w:bCs/>
              </w:rPr>
              <w:t>Разослано: дело, прокуратура, сайт, регистр НПА, структурные подразделения</w:t>
            </w:r>
          </w:p>
        </w:tc>
        <w:tc>
          <w:tcPr>
            <w:tcW w:w="20" w:type="dxa"/>
            <w:shd w:val="clear" w:color="auto" w:fill="auto"/>
          </w:tcPr>
          <w:p w:rsidR="003F68D9" w:rsidRPr="00373BF1" w:rsidRDefault="003F68D9" w:rsidP="001A2E6A">
            <w:pPr>
              <w:pStyle w:val="a7"/>
              <w:snapToGrid w:val="0"/>
              <w:rPr>
                <w:rFonts w:cs="Times New Roman"/>
              </w:rPr>
            </w:pPr>
          </w:p>
        </w:tc>
      </w:tr>
    </w:tbl>
    <w:p w:rsidR="00697825" w:rsidRPr="00697825" w:rsidRDefault="00697825" w:rsidP="00697825">
      <w:pPr>
        <w:ind w:firstLine="709"/>
        <w:jc w:val="both"/>
        <w:rPr>
          <w:sz w:val="28"/>
          <w:szCs w:val="28"/>
        </w:rPr>
      </w:pPr>
    </w:p>
    <w:sectPr w:rsidR="00697825" w:rsidRPr="00697825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697825"/>
    <w:rsid w:val="00061D36"/>
    <w:rsid w:val="000A394E"/>
    <w:rsid w:val="000A4C13"/>
    <w:rsid w:val="001371DB"/>
    <w:rsid w:val="001D1DCC"/>
    <w:rsid w:val="001E2AD6"/>
    <w:rsid w:val="003037B5"/>
    <w:rsid w:val="003F68D9"/>
    <w:rsid w:val="005C0E65"/>
    <w:rsid w:val="00690E89"/>
    <w:rsid w:val="00697825"/>
    <w:rsid w:val="00731209"/>
    <w:rsid w:val="00751EDE"/>
    <w:rsid w:val="008079DF"/>
    <w:rsid w:val="009C7FEC"/>
    <w:rsid w:val="00A574BA"/>
    <w:rsid w:val="00C03AC1"/>
    <w:rsid w:val="00C03DDC"/>
    <w:rsid w:val="00C6173A"/>
    <w:rsid w:val="00D85C9F"/>
    <w:rsid w:val="00DB4AE0"/>
    <w:rsid w:val="00FB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D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ody Text"/>
    <w:basedOn w:val="a"/>
    <w:link w:val="a6"/>
    <w:rsid w:val="003F68D9"/>
    <w:pPr>
      <w:suppressAutoHyphens/>
      <w:spacing w:after="120"/>
    </w:pPr>
    <w:rPr>
      <w:rFonts w:eastAsia="Times New Roman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F6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3F68D9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a7">
    <w:name w:val="Содержимое таблицы"/>
    <w:basedOn w:val="a"/>
    <w:rsid w:val="003F68D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51E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E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2023-02-21T09:39:00Z</dcterms:created>
  <dcterms:modified xsi:type="dcterms:W3CDTF">2023-02-21T09:39:00Z</dcterms:modified>
</cp:coreProperties>
</file>