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00" w:rsidRPr="00E24C1A" w:rsidRDefault="00492800" w:rsidP="00492800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E24C1A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6260" cy="614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00" w:rsidRPr="00E24C1A" w:rsidRDefault="00492800" w:rsidP="00492800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492800" w:rsidRPr="00E24C1A" w:rsidRDefault="00492800" w:rsidP="00492800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E24C1A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E2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492800" w:rsidRPr="00E24C1A" w:rsidRDefault="00492800" w:rsidP="00492800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492800" w:rsidRPr="00E24C1A" w:rsidRDefault="00492800" w:rsidP="00492800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E24C1A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E24C1A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A574BA" w:rsidRDefault="00A574BA"/>
    <w:p w:rsidR="00F41CA1" w:rsidRDefault="00F41CA1"/>
    <w:p w:rsidR="00F41CA1" w:rsidRDefault="00492800" w:rsidP="00337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0D">
        <w:rPr>
          <w:rFonts w:ascii="Times New Roman" w:hAnsi="Times New Roman" w:cs="Times New Roman"/>
          <w:b/>
          <w:sz w:val="24"/>
          <w:szCs w:val="24"/>
        </w:rPr>
        <w:t>От</w:t>
      </w:r>
      <w:r w:rsidR="0033700D" w:rsidRPr="0033700D">
        <w:rPr>
          <w:rFonts w:ascii="Times New Roman" w:hAnsi="Times New Roman" w:cs="Times New Roman"/>
          <w:b/>
          <w:sz w:val="24"/>
          <w:szCs w:val="24"/>
        </w:rPr>
        <w:t xml:space="preserve"> 08 августа 2023 года № 885</w:t>
      </w:r>
    </w:p>
    <w:p w:rsidR="0033700D" w:rsidRPr="0033700D" w:rsidRDefault="0033700D" w:rsidP="00337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CA1" w:rsidRPr="00F41CA1" w:rsidRDefault="00F41CA1" w:rsidP="00F41CA1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МО «Кировск» от 28 декабря 2022 года № 1331 «</w:t>
      </w:r>
      <w:r w:rsidRPr="00F41CA1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и признании утратившим силу постановления администрации МО «Кировск» от 23 декабря 2016 года № 807»</w:t>
      </w:r>
      <w:proofErr w:type="gramEnd"/>
    </w:p>
    <w:p w:rsidR="00F41CA1" w:rsidRDefault="00F41CA1"/>
    <w:p w:rsidR="00F41CA1" w:rsidRDefault="00F41CA1"/>
    <w:p w:rsidR="00F41CA1" w:rsidRPr="00F41CA1" w:rsidRDefault="00F41CA1" w:rsidP="00F41CA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CA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 года № 210-ФЗ «Об организации предоставления государственных и муниципальных услуг», с целью приведения в соответствие с Методическими рекомендациями </w:t>
      </w:r>
      <w:r w:rsidRPr="00F41CA1">
        <w:rPr>
          <w:rFonts w:ascii="Times New Roman" w:hAnsi="Times New Roman" w:cs="Times New Roman"/>
          <w:bCs/>
          <w:sz w:val="28"/>
          <w:szCs w:val="28"/>
          <w:lang w:eastAsia="ru-RU"/>
        </w:rPr>
        <w:t>по разработке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</w:t>
      </w:r>
      <w:proofErr w:type="gramEnd"/>
      <w:r w:rsidRPr="00F41C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найма», разработанными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профильным комитетом Правительства</w:t>
      </w:r>
      <w:r w:rsidRPr="00F41C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области, </w:t>
      </w:r>
      <w:proofErr w:type="spellStart"/>
      <w:proofErr w:type="gramStart"/>
      <w:r w:rsidRPr="00F41CA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41CA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41CA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41CA1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41CA1" w:rsidRDefault="00F41CA1" w:rsidP="00F41CA1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41C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1CA1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в постановление администрации Кировского городского поселения Кировского  муниципального района Ленинградской области (далее – МО «Кировск») </w:t>
      </w:r>
      <w:r w:rsidRPr="00F41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2022 года № 1331 «</w:t>
      </w:r>
      <w:r w:rsidRPr="00F41CA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и признании утратившим силу постановления администрации МО «Кировск» от 23 декабря 2016 года № 807</w:t>
      </w:r>
      <w:proofErr w:type="gramEnd"/>
      <w:r w:rsidRPr="00F41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Постановление):</w:t>
      </w:r>
    </w:p>
    <w:p w:rsidR="00F41CA1" w:rsidRDefault="00FE6076" w:rsidP="00F41CA1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 подпункт 1.2.1) пункта 1</w:t>
      </w:r>
      <w:r w:rsidR="005D07D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4013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4013B1">
        <w:rPr>
          <w:rFonts w:ascii="Times New Roman" w:hAnsi="Times New Roman" w:cs="Times New Roman"/>
          <w:sz w:val="28"/>
          <w:szCs w:val="28"/>
        </w:rPr>
        <w:t>лоимущих граждан», добавить «</w:t>
      </w:r>
      <w:r w:rsidRPr="00FE6076">
        <w:rPr>
          <w:rFonts w:ascii="Times New Roman" w:hAnsi="Times New Roman" w:cs="Times New Roman"/>
          <w:sz w:val="28"/>
          <w:szCs w:val="28"/>
          <w:lang w:eastAsia="ru-RU"/>
        </w:rPr>
        <w:t>постоянно проживающих на территории Ленинградской области в общей сложности не менее пяти лет</w:t>
      </w:r>
      <w:r w:rsidR="004013B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E3DB5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41CA1" w:rsidRDefault="00F41CA1" w:rsidP="00F41CA1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4013B1">
        <w:rPr>
          <w:rFonts w:ascii="Times New Roman" w:eastAsia="Times New Roman" w:hAnsi="Times New Roman" w:cs="Times New Roman"/>
          <w:sz w:val="28"/>
          <w:szCs w:val="28"/>
          <w:lang w:eastAsia="ru-RU"/>
        </w:rPr>
        <w:t>1.2.2) пункта 1 после слов «</w:t>
      </w:r>
      <w:r w:rsidR="004013B1" w:rsidRPr="002F291F">
        <w:rPr>
          <w:rFonts w:ascii="Times New Roman" w:hAnsi="Times New Roman" w:cs="Times New Roman"/>
          <w:sz w:val="28"/>
          <w:szCs w:val="28"/>
        </w:rPr>
        <w:t>(родители, усыновители, опекуны) несовершеннолетних</w:t>
      </w:r>
      <w:r w:rsidR="004013B1">
        <w:rPr>
          <w:rFonts w:ascii="Times New Roman" w:hAnsi="Times New Roman" w:cs="Times New Roman"/>
          <w:sz w:val="28"/>
          <w:szCs w:val="28"/>
        </w:rPr>
        <w:t>», до</w:t>
      </w:r>
      <w:r w:rsidR="005D07DE">
        <w:rPr>
          <w:rFonts w:ascii="Times New Roman" w:hAnsi="Times New Roman" w:cs="Times New Roman"/>
          <w:sz w:val="28"/>
          <w:szCs w:val="28"/>
        </w:rPr>
        <w:t xml:space="preserve">полнить словами </w:t>
      </w:r>
      <w:r w:rsidR="004013B1">
        <w:rPr>
          <w:rFonts w:ascii="Times New Roman" w:hAnsi="Times New Roman" w:cs="Times New Roman"/>
          <w:sz w:val="28"/>
          <w:szCs w:val="28"/>
        </w:rPr>
        <w:t>«</w:t>
      </w:r>
      <w:r w:rsidR="004013B1" w:rsidRPr="004013B1">
        <w:rPr>
          <w:rFonts w:ascii="Times New Roman" w:hAnsi="Times New Roman" w:cs="Times New Roman"/>
          <w:sz w:val="28"/>
          <w:szCs w:val="28"/>
        </w:rPr>
        <w:t>в возрасте до 14 лет</w:t>
      </w:r>
      <w:r w:rsidR="004013B1">
        <w:rPr>
          <w:rFonts w:ascii="Times New Roman" w:hAnsi="Times New Roman" w:cs="Times New Roman"/>
          <w:sz w:val="28"/>
          <w:szCs w:val="28"/>
        </w:rPr>
        <w:t>»</w:t>
      </w:r>
      <w:r w:rsidR="005673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673A7" w:rsidRDefault="005673A7" w:rsidP="00F41CA1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2.2) подпункт 5) – исключить;</w:t>
      </w:r>
      <w:proofErr w:type="gramEnd"/>
    </w:p>
    <w:p w:rsidR="005673A7" w:rsidRDefault="005673A7" w:rsidP="00F41CA1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E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2.2.1) пункта 2 после слов </w:t>
      </w:r>
      <w:r w:rsidR="006E57C9" w:rsidRPr="002F291F">
        <w:rPr>
          <w:rFonts w:ascii="Times New Roman" w:hAnsi="Times New Roman" w:cs="Times New Roman"/>
          <w:sz w:val="28"/>
          <w:szCs w:val="28"/>
          <w:lang w:eastAsia="ru-RU"/>
        </w:rPr>
        <w:t>идентификации и аутентификации в МФЦ</w:t>
      </w:r>
      <w:r w:rsidR="006E57C9">
        <w:rPr>
          <w:rFonts w:ascii="Times New Roman" w:hAnsi="Times New Roman" w:cs="Times New Roman"/>
          <w:sz w:val="28"/>
          <w:szCs w:val="28"/>
          <w:lang w:eastAsia="ru-RU"/>
        </w:rPr>
        <w:t>, добавить «</w:t>
      </w:r>
      <w:r w:rsidR="006E57C9" w:rsidRPr="006E57C9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информационных технологий, систем, указанных в частях 10 и 11 статьи 7 Федерального </w:t>
      </w:r>
      <w:r w:rsidR="006E57C9" w:rsidRPr="006E57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закона от 27.07.2010 № 210-ФЗ «Об организации предоставления государственных и муниципальных услуг»</w:t>
      </w:r>
      <w:r w:rsidR="006E57C9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41CA1" w:rsidRPr="00B20849" w:rsidRDefault="00F41CA1" w:rsidP="00F41CA1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2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="006E57C9" w:rsidRPr="00B208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B2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подпункта е) пункта 2.6 приложения к Постановлению слова «</w:t>
      </w:r>
      <w:r w:rsidRPr="00B20849">
        <w:rPr>
          <w:rFonts w:ascii="Times New Roman" w:hAnsi="Times New Roman" w:cs="Times New Roman"/>
          <w:sz w:val="28"/>
          <w:szCs w:val="28"/>
          <w:lang w:eastAsia="ru-RU"/>
        </w:rPr>
        <w:t>по форме N 2П» - исключить.</w:t>
      </w:r>
    </w:p>
    <w:p w:rsidR="00F41CA1" w:rsidRDefault="00F41CA1" w:rsidP="00F41CA1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в подпункте 2) пункта 2.6. </w:t>
      </w:r>
      <w:r w:rsidR="006E57C9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слов</w:t>
      </w:r>
      <w:r w:rsidR="005D07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7C9">
        <w:rPr>
          <w:rFonts w:ascii="Times New Roman" w:hAnsi="Times New Roman" w:cs="Times New Roman"/>
          <w:sz w:val="28"/>
          <w:szCs w:val="28"/>
          <w:lang w:eastAsia="ru-RU"/>
        </w:rPr>
        <w:t>«непосредственно предшествующим»,</w:t>
      </w:r>
      <w:r w:rsidR="005D07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07DE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6E57C9">
        <w:rPr>
          <w:rFonts w:ascii="Times New Roman" w:hAnsi="Times New Roman" w:cs="Times New Roman"/>
          <w:sz w:val="28"/>
          <w:szCs w:val="28"/>
        </w:rPr>
        <w:t xml:space="preserve"> </w:t>
      </w:r>
      <w:r w:rsidR="005D07DE">
        <w:rPr>
          <w:rFonts w:ascii="Times New Roman" w:hAnsi="Times New Roman" w:cs="Times New Roman"/>
          <w:sz w:val="28"/>
          <w:szCs w:val="28"/>
        </w:rPr>
        <w:t>«</w:t>
      </w:r>
      <w:r w:rsidR="006E57C9" w:rsidRPr="006E57C9">
        <w:rPr>
          <w:rFonts w:ascii="Times New Roman" w:hAnsi="Times New Roman" w:cs="Times New Roman"/>
          <w:sz w:val="28"/>
          <w:szCs w:val="28"/>
          <w:lang w:eastAsia="ru-RU"/>
        </w:rPr>
        <w:t>четырем месяцам до месяца подачи заявления</w:t>
      </w:r>
      <w:r w:rsidR="005D07D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E57C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57C9" w:rsidRDefault="006E57C9" w:rsidP="006E57C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2) пункта 2.6 добавить абзац «</w:t>
      </w:r>
      <w:r w:rsidRPr="006E57C9">
        <w:rPr>
          <w:rFonts w:ascii="Times New Roman" w:hAnsi="Times New Roman" w:cs="Times New Roman"/>
          <w:sz w:val="28"/>
          <w:szCs w:val="28"/>
        </w:rPr>
        <w:t>- справки о размере получаемых/выплачиваемых алиментов либо соглашение об уплате алиментов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57C9">
        <w:rPr>
          <w:rFonts w:ascii="Times New Roman" w:hAnsi="Times New Roman" w:cs="Times New Roman"/>
          <w:sz w:val="28"/>
          <w:szCs w:val="28"/>
        </w:rPr>
        <w:t>;</w:t>
      </w:r>
    </w:p>
    <w:p w:rsidR="00CC6FFA" w:rsidRPr="005D07DE" w:rsidRDefault="00CC6FFA" w:rsidP="00CC6FFA">
      <w:pPr>
        <w:tabs>
          <w:tab w:val="left" w:pos="142"/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подпункте 2) пункта 2.6 после абзаца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«-</w:t>
      </w:r>
      <w:proofErr w:type="gramEnd"/>
      <w:r w:rsidRPr="00C805D0">
        <w:rPr>
          <w:rFonts w:ascii="Times New Roman" w:hAnsi="Times New Roman" w:cs="Times New Roman"/>
          <w:sz w:val="28"/>
          <w:szCs w:val="28"/>
          <w:lang w:eastAsia="ru-RU"/>
        </w:rPr>
        <w:t>алименты, получаемые членами 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D07D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Pr="005D07D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D07DE">
        <w:rPr>
          <w:rFonts w:ascii="Times New Roman" w:hAnsi="Times New Roman" w:cs="Times New Roman"/>
          <w:sz w:val="28"/>
          <w:szCs w:val="28"/>
        </w:rPr>
        <w:t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 (документы могут быть получены из мобильного приложения «Мой налог» и (или) через уполномоченного оператора электронной площадки и (или) уполномоченной кредитной организации)»;</w:t>
      </w:r>
    </w:p>
    <w:p w:rsidR="005D07DE" w:rsidRDefault="00CC6FFA" w:rsidP="00CC6FFA">
      <w:pPr>
        <w:tabs>
          <w:tab w:val="left" w:pos="142"/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2) пункта 2.6 д</w:t>
      </w:r>
      <w:r w:rsidR="005D07DE">
        <w:rPr>
          <w:rFonts w:ascii="Times New Roman" w:hAnsi="Times New Roman" w:cs="Times New Roman"/>
          <w:sz w:val="28"/>
          <w:szCs w:val="28"/>
        </w:rPr>
        <w:t>ополнит</w:t>
      </w:r>
      <w:r>
        <w:rPr>
          <w:rFonts w:ascii="Times New Roman" w:hAnsi="Times New Roman" w:cs="Times New Roman"/>
          <w:sz w:val="28"/>
          <w:szCs w:val="28"/>
        </w:rPr>
        <w:t>ь абзац</w:t>
      </w:r>
      <w:r w:rsidR="005D07D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7D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C6FFA" w:rsidRDefault="00CC6FFA" w:rsidP="00CC6FFA">
      <w:pPr>
        <w:tabs>
          <w:tab w:val="left" w:pos="142"/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FFA">
        <w:rPr>
          <w:rFonts w:ascii="Times New Roman" w:hAnsi="Times New Roman" w:cs="Times New Roman"/>
          <w:sz w:val="28"/>
          <w:szCs w:val="28"/>
        </w:rPr>
        <w:t>-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 (при патентной системе налогообложения)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FFA">
        <w:rPr>
          <w:rFonts w:ascii="Times New Roman" w:hAnsi="Times New Roman" w:cs="Times New Roman"/>
          <w:sz w:val="28"/>
          <w:szCs w:val="28"/>
        </w:rPr>
        <w:t>;</w:t>
      </w:r>
    </w:p>
    <w:p w:rsidR="00F9018B" w:rsidRDefault="00F9018B" w:rsidP="00CC6FFA">
      <w:pPr>
        <w:tabs>
          <w:tab w:val="left" w:pos="142"/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подпункте 2) пункта 2.6 после слов «</w:t>
      </w:r>
      <w:r w:rsidRPr="006E506C">
        <w:rPr>
          <w:rFonts w:ascii="Times New Roman" w:hAnsi="Times New Roman" w:cs="Times New Roman"/>
          <w:sz w:val="28"/>
          <w:szCs w:val="28"/>
          <w:lang w:eastAsia="ru-RU"/>
        </w:rPr>
        <w:t>справка территориального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D07DE">
        <w:rPr>
          <w:rFonts w:ascii="Times New Roman" w:hAnsi="Times New Roman" w:cs="Times New Roman"/>
          <w:sz w:val="28"/>
          <w:szCs w:val="28"/>
          <w:lang w:eastAsia="ru-RU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9018B">
        <w:rPr>
          <w:rFonts w:ascii="Times New Roman" w:hAnsi="Times New Roman" w:cs="Times New Roman"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9018B" w:rsidRDefault="00F9018B" w:rsidP="00F9018B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подпункте 2) пункта 2.6 слова «</w:t>
      </w:r>
      <w:r w:rsidRPr="00F9018B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 от предпринимательской деятельности и от осуществления частной практики </w:t>
      </w:r>
      <w:r w:rsidRPr="00F90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(для подтверждения </w:t>
      </w:r>
      <w:proofErr w:type="spellStart"/>
      <w:r w:rsidRPr="00F9018B">
        <w:rPr>
          <w:rFonts w:ascii="Times New Roman" w:eastAsia="Calibri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F9018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- исключить</w:t>
      </w:r>
      <w:r w:rsidRPr="00F9018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9018B" w:rsidRDefault="00F9018B" w:rsidP="00F9018B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 в подпункте 3) пункта 2.6</w:t>
      </w:r>
      <w:r w:rsidR="005D0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48C"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</w:t>
      </w:r>
      <w:r w:rsidR="0036348C" w:rsidRPr="0036348C">
        <w:rPr>
          <w:rFonts w:ascii="Times New Roman" w:eastAsia="Calibri" w:hAnsi="Times New Roman" w:cs="Times New Roman"/>
          <w:sz w:val="28"/>
          <w:szCs w:val="28"/>
        </w:rPr>
        <w:t>с</w:t>
      </w:r>
      <w:r w:rsidR="0036348C" w:rsidRPr="0036348C">
        <w:rPr>
          <w:rFonts w:ascii="Times New Roman" w:eastAsia="Calibri" w:hAnsi="Times New Roman" w:cs="Times New Roman"/>
          <w:sz w:val="28"/>
          <w:szCs w:val="28"/>
          <w:lang w:eastAsia="ru-RU"/>
        </w:rPr>
        <w:t>правка из территориального органа</w:t>
      </w:r>
      <w:r w:rsidR="00363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5D07DE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словами</w:t>
      </w:r>
      <w:r w:rsidR="00363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36348C" w:rsidRPr="0036348C">
        <w:rPr>
          <w:rFonts w:ascii="Times New Roman" w:eastAsia="Calibri" w:hAnsi="Times New Roman" w:cs="Times New Roman"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="0036348C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5D07DE" w:rsidRDefault="0036348C" w:rsidP="00F9018B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2.6 </w:t>
      </w:r>
      <w:r w:rsidR="005D0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</w:t>
      </w:r>
      <w:r w:rsidR="005D07D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07D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36348C" w:rsidRDefault="005D07DE" w:rsidP="00F9018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6348C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D44D95" w:rsidRPr="00D44D95">
        <w:rPr>
          <w:rFonts w:ascii="Times New Roman" w:hAnsi="Times New Roman" w:cs="Times New Roman"/>
          <w:sz w:val="28"/>
          <w:szCs w:val="28"/>
        </w:rPr>
        <w:t>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</w:t>
      </w:r>
      <w:r w:rsidR="00D44D95">
        <w:rPr>
          <w:rFonts w:ascii="Times New Roman" w:hAnsi="Times New Roman" w:cs="Times New Roman"/>
          <w:sz w:val="28"/>
          <w:szCs w:val="28"/>
        </w:rPr>
        <w:t>тьей 26 Гражданского кодекса РФ</w:t>
      </w:r>
      <w:proofErr w:type="gramStart"/>
      <w:r w:rsidR="00D44D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44D95" w:rsidRDefault="00D44D95" w:rsidP="00D44D95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1.5. в подпункте 1) пункта 2.7 добавить абзац «</w:t>
      </w:r>
      <w:r w:rsidRPr="00D44D95">
        <w:rPr>
          <w:rFonts w:ascii="Times New Roman" w:eastAsia="Calibri" w:hAnsi="Times New Roman" w:cs="Times New Roman"/>
          <w:sz w:val="28"/>
          <w:szCs w:val="28"/>
          <w:shd w:val="clear" w:color="auto" w:fill="F7FAFC"/>
        </w:rPr>
        <w:t xml:space="preserve">- выписка о транспортном средстве по владельцу </w:t>
      </w:r>
      <w:r w:rsidRPr="00D44D95">
        <w:rPr>
          <w:rFonts w:ascii="Times New Roman" w:eastAsia="Calibri" w:hAnsi="Times New Roman" w:cs="Times New Roman"/>
          <w:sz w:val="28"/>
          <w:szCs w:val="28"/>
          <w:lang w:eastAsia="ru-RU"/>
        </w:rPr>
        <w:t>(представляется на заявителя и каждого из членов его семьи; 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436FB0" w:rsidRDefault="00D44D95" w:rsidP="00D44D95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подпункте 2) пункта 2.7</w:t>
      </w:r>
      <w:r w:rsidR="00436F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добавить следующее:</w:t>
      </w:r>
    </w:p>
    <w:p w:rsidR="00D44D95" w:rsidRDefault="00436FB0" w:rsidP="00D44D95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</w:t>
      </w:r>
      <w:r w:rsidRPr="00436FB0">
        <w:rPr>
          <w:rFonts w:ascii="Times New Roman" w:eastAsia="Calibri" w:hAnsi="Times New Roman" w:cs="Times New Roman"/>
          <w:sz w:val="28"/>
          <w:szCs w:val="28"/>
          <w:lang w:eastAsia="ru-RU"/>
        </w:rPr>
        <w:t>в системе обязательного пенсионного страхования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добавить «</w:t>
      </w:r>
      <w:r w:rsidRPr="00436FB0">
        <w:rPr>
          <w:rFonts w:ascii="Times New Roman" w:eastAsia="Calibri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436FB0" w:rsidRPr="00436FB0" w:rsidRDefault="00436FB0" w:rsidP="00436F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слов «</w:t>
      </w:r>
      <w:r w:rsidRPr="00436FB0">
        <w:rPr>
          <w:rFonts w:ascii="Times New Roman" w:eastAsia="Calibri" w:hAnsi="Times New Roman" w:cs="Times New Roman"/>
          <w:sz w:val="28"/>
          <w:szCs w:val="28"/>
        </w:rPr>
        <w:t>выписка сведений об инвалиде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добавить </w:t>
      </w:r>
      <w:r w:rsidRPr="00436FB0">
        <w:rPr>
          <w:rFonts w:ascii="Times New Roman" w:hAnsi="Times New Roman" w:cs="Times New Roman"/>
          <w:sz w:val="28"/>
          <w:szCs w:val="28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436FB0" w:rsidRDefault="00436FB0" w:rsidP="00436FB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D07DE">
        <w:rPr>
          <w:rFonts w:ascii="Times New Roman" w:eastAsia="Calibri" w:hAnsi="Times New Roman" w:cs="Times New Roman"/>
          <w:sz w:val="28"/>
          <w:szCs w:val="28"/>
        </w:rPr>
        <w:t>для лиц старше 18 лет</w:t>
      </w:r>
      <w:r w:rsidRPr="00436FB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36FB0">
        <w:rPr>
          <w:rFonts w:ascii="Times New Roman" w:eastAsia="Calibri" w:hAnsi="Times New Roman" w:cs="Times New Roman"/>
          <w:sz w:val="28"/>
          <w:szCs w:val="28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</w:p>
    <w:p w:rsidR="00436FB0" w:rsidRDefault="00436FB0" w:rsidP="00436FB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подпункте 2) пункта 2.7 добавить абзац </w:t>
      </w:r>
      <w:r w:rsidRPr="00436FB0">
        <w:rPr>
          <w:rFonts w:ascii="Times New Roman" w:eastAsia="Calibri" w:hAnsi="Times New Roman" w:cs="Times New Roman"/>
          <w:sz w:val="28"/>
          <w:szCs w:val="28"/>
        </w:rPr>
        <w:t>«</w:t>
      </w:r>
      <w:r w:rsidRPr="00436FB0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(сведения) о сумме выплат застрахованному лицу»;</w:t>
      </w:r>
    </w:p>
    <w:p w:rsidR="00C924CA" w:rsidRPr="005D07DE" w:rsidRDefault="00C924CA" w:rsidP="00ED603A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подпункте 4) пункта 2.7 после слов «</w:t>
      </w:r>
      <w:r w:rsidRPr="00C924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органе государственной службы занятости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добавить </w:t>
      </w:r>
      <w:r w:rsidR="00ED603A" w:rsidRPr="005D07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5D07DE">
        <w:rPr>
          <w:rFonts w:ascii="Times New Roman" w:eastAsia="Calibri" w:hAnsi="Times New Roman" w:cs="Times New Roman"/>
          <w:sz w:val="28"/>
          <w:szCs w:val="28"/>
        </w:rPr>
        <w:t>для лиц старше 18 лет</w:t>
      </w:r>
      <w:r w:rsidR="00ED603A" w:rsidRPr="005D07DE">
        <w:rPr>
          <w:rFonts w:ascii="Times New Roman" w:eastAsia="Calibri" w:hAnsi="Times New Roman" w:cs="Times New Roman"/>
          <w:sz w:val="28"/>
          <w:szCs w:val="28"/>
        </w:rPr>
        <w:t>»</w:t>
      </w:r>
      <w:r w:rsidRPr="005D07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3522" w:rsidRDefault="00C924CA" w:rsidP="00436FB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</w:t>
      </w:r>
      <w:r w:rsidR="004D35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подпункте 5) пункта 2.7 добавить следующее:</w:t>
      </w:r>
    </w:p>
    <w:p w:rsidR="00C924CA" w:rsidRDefault="004D3522" w:rsidP="00436FB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</w:t>
      </w:r>
      <w:r w:rsidRPr="004D3522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отсутствии регистрации родителей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добавить «</w:t>
      </w:r>
      <w:r w:rsidRPr="004D3522">
        <w:rPr>
          <w:rFonts w:ascii="Times New Roman" w:eastAsia="Calibri" w:hAnsi="Times New Roman" w:cs="Times New Roman"/>
          <w:sz w:val="28"/>
          <w:szCs w:val="28"/>
          <w:lang w:eastAsia="ru-RU"/>
        </w:rPr>
        <w:t>в территориальном органе Фонда пенсионного и социального страхования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4D3522" w:rsidRDefault="004D3522" w:rsidP="004D352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</w:t>
      </w:r>
      <w:r w:rsidRPr="004D3522">
        <w:rPr>
          <w:rFonts w:ascii="Times New Roman" w:eastAsia="Calibri" w:hAnsi="Times New Roman" w:cs="Times New Roman"/>
          <w:sz w:val="28"/>
          <w:szCs w:val="28"/>
          <w:lang w:eastAsia="ru-RU"/>
        </w:rPr>
        <w:t>пособия по уходу за ребенком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добавить </w:t>
      </w:r>
      <w:r w:rsidRPr="004D3522">
        <w:rPr>
          <w:rFonts w:ascii="Times New Roman" w:eastAsia="Calibri" w:hAnsi="Times New Roman" w:cs="Times New Roman"/>
          <w:sz w:val="28"/>
          <w:szCs w:val="28"/>
          <w:lang w:eastAsia="ru-RU"/>
        </w:rPr>
        <w:t>«(при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носителе)»;</w:t>
      </w:r>
    </w:p>
    <w:p w:rsidR="004D3522" w:rsidRDefault="004D3522" w:rsidP="004D352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в подпункте 6) пункта 2.7 добавить абзац </w:t>
      </w:r>
      <w:r w:rsidRPr="004D352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D3522">
        <w:rPr>
          <w:rFonts w:ascii="Times New Roman" w:eastAsia="Calibri" w:hAnsi="Times New Roman" w:cs="Times New Roman"/>
          <w:sz w:val="28"/>
          <w:szCs w:val="28"/>
        </w:rPr>
        <w:t>- справка о доходах и налогах физического лица»;</w:t>
      </w:r>
    </w:p>
    <w:p w:rsidR="004D3522" w:rsidRPr="004D3522" w:rsidRDefault="004D3522" w:rsidP="004D3522">
      <w:pPr>
        <w:autoSpaceDE w:val="0"/>
        <w:autoSpaceDN w:val="0"/>
        <w:adjustRightInd w:val="0"/>
        <w:ind w:firstLine="708"/>
        <w:outlineLvl w:val="1"/>
        <w:rPr>
          <w:rFonts w:ascii="Calibri" w:eastAsia="Calibri" w:hAnsi="Calibri" w:cs="Calibri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1.8. в подпункт 7) пункта 2.7 добавить абзац </w:t>
      </w:r>
      <w:r w:rsidRPr="004D3522">
        <w:rPr>
          <w:rFonts w:ascii="Times New Roman" w:eastAsia="Calibri" w:hAnsi="Times New Roman" w:cs="Times New Roman"/>
          <w:sz w:val="28"/>
          <w:szCs w:val="28"/>
        </w:rPr>
        <w:t>«- 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 (</w:t>
      </w:r>
      <w:r w:rsidRPr="004D3522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  <w:proofErr w:type="gramEnd"/>
    </w:p>
    <w:p w:rsidR="00705507" w:rsidRDefault="004D3522" w:rsidP="004D352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522">
        <w:rPr>
          <w:rFonts w:ascii="Times New Roman" w:eastAsia="Calibri" w:hAnsi="Times New Roman" w:cs="Times New Roman"/>
          <w:sz w:val="28"/>
          <w:szCs w:val="28"/>
        </w:rPr>
        <w:t xml:space="preserve">справка или постановление судебного пристава-исполнителя о возвращении исполнительного документа взыскателю </w:t>
      </w:r>
      <w:r w:rsidRPr="004D3522">
        <w:rPr>
          <w:rFonts w:ascii="Times New Roman" w:eastAsia="Calibri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носителе)»;</w:t>
      </w:r>
    </w:p>
    <w:p w:rsidR="00705507" w:rsidRPr="00705507" w:rsidRDefault="00705507" w:rsidP="00705507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подпункте 8) пункта 2.7 слова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05507">
        <w:rPr>
          <w:rFonts w:ascii="Times New Roman" w:eastAsia="Calibri" w:hAnsi="Times New Roman" w:cs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705507" w:rsidRDefault="00705507" w:rsidP="00705507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05507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>» - исключить</w:t>
      </w:r>
      <w:r w:rsidRPr="007055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507" w:rsidRPr="00705507" w:rsidRDefault="00705507" w:rsidP="00705507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 2.7 добавить </w:t>
      </w:r>
      <w:r w:rsidRPr="00705507">
        <w:rPr>
          <w:rFonts w:ascii="Times New Roman" w:eastAsia="Calibri" w:hAnsi="Times New Roman" w:cs="Times New Roman"/>
          <w:sz w:val="28"/>
          <w:szCs w:val="28"/>
        </w:rPr>
        <w:t xml:space="preserve">подпункты </w:t>
      </w:r>
      <w:r w:rsidRPr="00705507">
        <w:rPr>
          <w:rFonts w:ascii="Times New Roman" w:hAnsi="Times New Roman" w:cs="Times New Roman"/>
          <w:sz w:val="28"/>
          <w:szCs w:val="28"/>
        </w:rPr>
        <w:t>9) в органе Министерства обороны Российской Федерации и подведомственных ему учреждениях:</w:t>
      </w:r>
    </w:p>
    <w:p w:rsidR="00705507" w:rsidRPr="00705507" w:rsidRDefault="00705507" w:rsidP="00705507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705507">
        <w:rPr>
          <w:rFonts w:ascii="Times New Roman" w:hAnsi="Times New Roman" w:cs="Times New Roman"/>
          <w:sz w:val="28"/>
          <w:szCs w:val="28"/>
        </w:rPr>
        <w:t xml:space="preserve">- сведения о призыве отца ребенка на военную службу с указанием воинского звания и срока окончания службы по призыву </w:t>
      </w:r>
      <w:r w:rsidRPr="00705507">
        <w:rPr>
          <w:rFonts w:ascii="Times New Roman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705507" w:rsidRPr="00705507" w:rsidRDefault="00705507" w:rsidP="00705507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705507">
        <w:rPr>
          <w:rFonts w:ascii="Times New Roman" w:hAnsi="Times New Roman" w:cs="Times New Roman"/>
          <w:sz w:val="28"/>
          <w:szCs w:val="28"/>
        </w:rPr>
        <w:t xml:space="preserve">- сведения об учебе отца ребенка, с указанием срока окончания службы по призыву </w:t>
      </w:r>
      <w:r w:rsidRPr="00705507">
        <w:rPr>
          <w:rFonts w:ascii="Times New Roman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705507" w:rsidRPr="00705507" w:rsidRDefault="00705507" w:rsidP="0070550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05507">
        <w:rPr>
          <w:rFonts w:ascii="Times New Roman" w:hAnsi="Times New Roman" w:cs="Times New Roman"/>
          <w:sz w:val="28"/>
          <w:szCs w:val="28"/>
        </w:rPr>
        <w:t>10) в комитете экономического развития и инвестиционной деятельности Ленинградской области:</w:t>
      </w:r>
    </w:p>
    <w:p w:rsidR="00705507" w:rsidRDefault="00705507" w:rsidP="0070550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05507">
        <w:rPr>
          <w:rFonts w:ascii="Times New Roman" w:hAnsi="Times New Roman" w:cs="Times New Roman"/>
          <w:sz w:val="28"/>
          <w:szCs w:val="28"/>
        </w:rPr>
        <w:t>- жилищный документ;</w:t>
      </w:r>
    </w:p>
    <w:p w:rsidR="00705507" w:rsidRDefault="00705507" w:rsidP="00705507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1.9. в подпункте 11) пункта 2.7 после слов «</w:t>
      </w:r>
      <w:r w:rsidRPr="00705507">
        <w:rPr>
          <w:rFonts w:ascii="Times New Roman" w:eastAsia="Calibri" w:hAnsi="Times New Roman" w:cs="Times New Roman"/>
          <w:sz w:val="28"/>
          <w:szCs w:val="28"/>
          <w:lang w:eastAsia="ru-RU"/>
        </w:rPr>
        <w:t>объекты недвижимости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добавить </w:t>
      </w:r>
      <w:r w:rsidRPr="00705507">
        <w:rPr>
          <w:rFonts w:ascii="Times New Roman" w:eastAsia="Calibri" w:hAnsi="Times New Roman" w:cs="Times New Roman"/>
          <w:sz w:val="28"/>
          <w:szCs w:val="28"/>
          <w:lang w:eastAsia="ru-RU"/>
        </w:rPr>
        <w:t>(действительна в течение одного месяца с момента представления, представляется на заявителя и каждого из членов его семьи по Российской Федерации);</w:t>
      </w:r>
      <w:proofErr w:type="gramEnd"/>
    </w:p>
    <w:p w:rsidR="00705507" w:rsidRDefault="00705507" w:rsidP="00705507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подпункте 12) пункта 2.7 после слов «</w:t>
      </w:r>
      <w:r w:rsidRPr="00705507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непригодным для проживания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добавить </w:t>
      </w:r>
      <w:r w:rsidRPr="00705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705507"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spellEnd"/>
      <w:r w:rsidRPr="00705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1 п. 2 ст. 57 Жилищного кодекса РФ)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</w:t>
      </w:r>
      <w:proofErr w:type="spellStart"/>
      <w:r w:rsidRPr="00705507">
        <w:rPr>
          <w:rFonts w:ascii="Times New Roman" w:eastAsia="Calibri" w:hAnsi="Times New Roman" w:cs="Times New Roman"/>
          <w:sz w:val="28"/>
          <w:szCs w:val="28"/>
          <w:lang w:eastAsia="ru-RU"/>
        </w:rPr>
        <w:t>бумажномносителе</w:t>
      </w:r>
      <w:proofErr w:type="spellEnd"/>
      <w:r w:rsidRPr="00705507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proofErr w:type="gramEnd"/>
    </w:p>
    <w:p w:rsidR="00705507" w:rsidRDefault="00D25FCF" w:rsidP="00705507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055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подпункте 12) пункта 2.7 после слов «</w:t>
      </w:r>
      <w:r w:rsidR="00705507" w:rsidRPr="00705507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1 января 1997 года</w:t>
      </w:r>
      <w:r w:rsidR="00705507">
        <w:rPr>
          <w:rFonts w:ascii="Times New Roman" w:eastAsia="Calibri" w:hAnsi="Times New Roman" w:cs="Times New Roman"/>
          <w:sz w:val="28"/>
          <w:szCs w:val="28"/>
          <w:lang w:eastAsia="ru-RU"/>
        </w:rPr>
        <w:t>» добавит</w:t>
      </w:r>
      <w:proofErr w:type="gramStart"/>
      <w:r w:rsidR="00705507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D25FC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D25FC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представляется на заявителя и каждого из членов его семьи) (п</w:t>
      </w:r>
      <w:r w:rsidRPr="00D25F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 отсутствии технической возможности на момент запроса документов (сведений), указанных в настоящем подпункте, </w:t>
      </w:r>
      <w:r w:rsidRPr="00D25F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D25F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D25FCF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окументы (сведения) запрашиваются  на бумажном носителе)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25FCF" w:rsidRDefault="00D25FCF" w:rsidP="00705507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0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1.10.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3A3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 к административному регламенту читать в новой редакции:</w:t>
      </w:r>
    </w:p>
    <w:p w:rsidR="003A3493" w:rsidRPr="003A3493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3493" w:rsidRPr="003A3493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3493" w:rsidRDefault="003A3493" w:rsidP="003A349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3493" w:rsidRDefault="003A3493" w:rsidP="003A349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3493" w:rsidRPr="005D07DE" w:rsidRDefault="00973C90" w:rsidP="003A3493">
      <w:pPr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</w:t>
      </w:r>
      <w:r w:rsidR="003A3493" w:rsidRPr="005D07DE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5D07DE" w:rsidRPr="005D07DE">
        <w:rPr>
          <w:rFonts w:ascii="Times New Roman" w:hAnsi="Times New Roman" w:cs="Times New Roman"/>
          <w:sz w:val="24"/>
          <w:szCs w:val="24"/>
          <w:lang w:eastAsia="ru-RU"/>
        </w:rPr>
        <w:t>Кировского городского поселения Кировского муниципального района</w:t>
      </w:r>
    </w:p>
    <w:p w:rsidR="003A3493" w:rsidRPr="005D07DE" w:rsidRDefault="003A3493" w:rsidP="003A3493">
      <w:pPr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tabs>
          <w:tab w:val="left" w:pos="4820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</w:rPr>
      </w:pPr>
      <w:r w:rsidRPr="005D07DE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3A3493" w:rsidRPr="005D07DE" w:rsidRDefault="003A3493" w:rsidP="003A3493">
      <w:pPr>
        <w:tabs>
          <w:tab w:val="left" w:pos="4820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3A3493" w:rsidRPr="005D07DE" w:rsidRDefault="003A3493" w:rsidP="003A3493">
      <w:pPr>
        <w:pBdr>
          <w:top w:val="single" w:sz="4" w:space="1" w:color="auto"/>
        </w:pBdr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tabs>
          <w:tab w:val="left" w:pos="5529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</w:rPr>
      </w:pPr>
      <w:r w:rsidRPr="005D07DE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5D07DE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:rsidR="003A3493" w:rsidRPr="005D07DE" w:rsidRDefault="003A3493" w:rsidP="003A3493">
      <w:pPr>
        <w:tabs>
          <w:tab w:val="left" w:pos="5529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</w:rPr>
      </w:pPr>
      <w:r w:rsidRPr="005D07D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3493" w:rsidRPr="005D07DE" w:rsidRDefault="003A3493" w:rsidP="003A3493">
      <w:pPr>
        <w:tabs>
          <w:tab w:val="left" w:pos="4820"/>
        </w:tabs>
        <w:autoSpaceDE w:val="0"/>
        <w:autoSpaceDN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D07DE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3A3493" w:rsidRPr="005D07DE" w:rsidRDefault="003A3493" w:rsidP="003A3493">
      <w:pPr>
        <w:tabs>
          <w:tab w:val="left" w:pos="5529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5D07D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A3493" w:rsidRPr="005D07DE" w:rsidRDefault="003A3493" w:rsidP="003A3493">
      <w:pPr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pBdr>
          <w:top w:val="single" w:sz="4" w:space="1" w:color="auto"/>
        </w:pBdr>
        <w:autoSpaceDE w:val="0"/>
        <w:autoSpaceDN w:val="0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tabs>
          <w:tab w:val="left" w:pos="5529"/>
        </w:tabs>
        <w:autoSpaceDE w:val="0"/>
        <w:autoSpaceDN w:val="0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5D07D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5D07D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представителе заявителя при подаче документов представителем заявителя: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253"/>
        <w:gridCol w:w="2720"/>
      </w:tblGrid>
      <w:tr w:rsidR="003A3493" w:rsidRPr="005D07DE" w:rsidTr="005D07DE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РФ &lt;1&gt;</w:t>
            </w:r>
          </w:p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_____________________________________________________________________________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(номер, серия, наименование органа/организации, выдавшего документ, дата выдачи)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заявителе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3A3493" w:rsidRPr="005D07DE" w:rsidTr="005D07DE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Страховое свидетельство обязательного пенсионного страхования или документ, подтверждающий регистрацию в системе </w:t>
            </w: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Выберите</w:t>
      </w:r>
      <w:proofErr w:type="gramEnd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какой категории заявителей Вы и члены Вашей семьи относитесь (поставить отметку «V»):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9747" w:type="dxa"/>
        <w:tblLook w:val="04A0"/>
      </w:tblPr>
      <w:tblGrid>
        <w:gridCol w:w="675"/>
        <w:gridCol w:w="9072"/>
      </w:tblGrid>
      <w:tr w:rsidR="003A3493" w:rsidRPr="005D07DE" w:rsidTr="005D07DE">
        <w:trPr>
          <w:trHeight w:val="331"/>
        </w:trPr>
        <w:tc>
          <w:tcPr>
            <w:tcW w:w="67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3A3493" w:rsidRPr="005D07DE" w:rsidRDefault="003A3493" w:rsidP="003A34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малоимущие граждане, постоянно проживающих на территории Ленинградской области в общей сложности не менее пяти лет;</w:t>
            </w:r>
          </w:p>
        </w:tc>
      </w:tr>
      <w:tr w:rsidR="003A3493" w:rsidRPr="005D07DE" w:rsidTr="005D07DE">
        <w:trPr>
          <w:trHeight w:val="331"/>
        </w:trPr>
        <w:tc>
          <w:tcPr>
            <w:tcW w:w="9747" w:type="dxa"/>
            <w:gridSpan w:val="2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Я, члены моей семьи </w:t>
            </w:r>
            <w:proofErr w:type="gramStart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относимся</w:t>
            </w:r>
            <w:proofErr w:type="gramEnd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3A3493" w:rsidRPr="005D07DE" w:rsidTr="005D07DE">
        <w:trPr>
          <w:trHeight w:val="331"/>
        </w:trPr>
        <w:tc>
          <w:tcPr>
            <w:tcW w:w="67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3A3493" w:rsidRPr="005D07DE" w:rsidTr="005D07DE">
        <w:trPr>
          <w:trHeight w:val="331"/>
        </w:trPr>
        <w:tc>
          <w:tcPr>
            <w:tcW w:w="67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3A3493" w:rsidRPr="005D07DE" w:rsidTr="005D07DE">
        <w:trPr>
          <w:trHeight w:val="331"/>
        </w:trPr>
        <w:tc>
          <w:tcPr>
            <w:tcW w:w="67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3A3493" w:rsidRPr="005D07DE" w:rsidRDefault="003A3493" w:rsidP="003A34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3A3493" w:rsidRPr="005D07DE" w:rsidTr="005D07DE">
        <w:trPr>
          <w:trHeight w:val="321"/>
        </w:trPr>
        <w:tc>
          <w:tcPr>
            <w:tcW w:w="67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войны;</w:t>
            </w:r>
          </w:p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rPr>
          <w:trHeight w:val="331"/>
        </w:trPr>
        <w:tc>
          <w:tcPr>
            <w:tcW w:w="67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3A3493" w:rsidRPr="005D07DE" w:rsidTr="005D07DE">
        <w:trPr>
          <w:trHeight w:val="331"/>
        </w:trPr>
        <w:tc>
          <w:tcPr>
            <w:tcW w:w="67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случае выселения из занимаемых ими служебных жилых помещений;</w:t>
            </w:r>
          </w:p>
        </w:tc>
      </w:tr>
      <w:tr w:rsidR="003A3493" w:rsidRPr="005D07DE" w:rsidTr="005D07DE">
        <w:trPr>
          <w:trHeight w:val="331"/>
        </w:trPr>
        <w:tc>
          <w:tcPr>
            <w:tcW w:w="67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3A3493" w:rsidRPr="005D07DE" w:rsidTr="005D07DE">
        <w:trPr>
          <w:trHeight w:val="331"/>
        </w:trPr>
        <w:tc>
          <w:tcPr>
            <w:tcW w:w="67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3A3493" w:rsidRPr="005D07DE" w:rsidTr="005D07DE">
        <w:trPr>
          <w:trHeight w:val="331"/>
        </w:trPr>
        <w:tc>
          <w:tcPr>
            <w:tcW w:w="67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7" w:history="1">
              <w:r w:rsidRPr="005D07D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3A3493" w:rsidRPr="005D07DE" w:rsidTr="005D07DE">
        <w:trPr>
          <w:trHeight w:val="331"/>
        </w:trPr>
        <w:tc>
          <w:tcPr>
            <w:tcW w:w="67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3A3493" w:rsidRPr="005D07DE" w:rsidTr="005D07DE">
        <w:trPr>
          <w:trHeight w:val="331"/>
        </w:trPr>
        <w:tc>
          <w:tcPr>
            <w:tcW w:w="67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граждане, признанные в установленном порядке вынужденными переселенцами</w:t>
            </w:r>
          </w:p>
        </w:tc>
      </w:tr>
    </w:tbl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Члены семьи:</w:t>
      </w:r>
    </w:p>
    <w:tbl>
      <w:tblPr>
        <w:tblStyle w:val="a7"/>
        <w:tblW w:w="0" w:type="auto"/>
        <w:tblLook w:val="04A0"/>
      </w:tblPr>
      <w:tblGrid>
        <w:gridCol w:w="935"/>
        <w:gridCol w:w="2487"/>
        <w:gridCol w:w="1381"/>
        <w:gridCol w:w="848"/>
        <w:gridCol w:w="1837"/>
        <w:gridCol w:w="1732"/>
        <w:gridCol w:w="351"/>
      </w:tblGrid>
      <w:tr w:rsidR="003A3493" w:rsidRPr="005D07DE" w:rsidTr="005D07DE">
        <w:trPr>
          <w:gridAfter w:val="1"/>
          <w:wAfter w:w="426" w:type="dxa"/>
          <w:trHeight w:val="1851"/>
        </w:trPr>
        <w:tc>
          <w:tcPr>
            <w:tcW w:w="1019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61" w:type="dxa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членов семьи, дата рождения</w:t>
            </w:r>
          </w:p>
        </w:tc>
        <w:tc>
          <w:tcPr>
            <w:tcW w:w="2343" w:type="dxa"/>
            <w:gridSpan w:val="2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ind w:hanging="2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ind w:firstLine="1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к работе, учебе &lt;2&gt;</w:t>
            </w:r>
          </w:p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ind w:firstLine="25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3A3493" w:rsidRPr="005D07DE" w:rsidTr="005D07DE">
        <w:trPr>
          <w:gridAfter w:val="1"/>
          <w:wAfter w:w="426" w:type="dxa"/>
          <w:trHeight w:val="372"/>
        </w:trPr>
        <w:tc>
          <w:tcPr>
            <w:tcW w:w="1019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A3493" w:rsidRPr="005D07DE" w:rsidRDefault="003A3493" w:rsidP="005D07DE">
            <w:pPr>
              <w:autoSpaceDE w:val="0"/>
              <w:autoSpaceDN w:val="0"/>
              <w:adjustRightInd w:val="0"/>
              <w:ind w:firstLine="2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rPr>
          <w:gridAfter w:val="1"/>
          <w:wAfter w:w="426" w:type="dxa"/>
          <w:trHeight w:val="493"/>
        </w:trPr>
        <w:tc>
          <w:tcPr>
            <w:tcW w:w="1019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A3493" w:rsidRPr="005D07DE" w:rsidRDefault="003A3493" w:rsidP="005D07DE">
            <w:pPr>
              <w:autoSpaceDE w:val="0"/>
              <w:autoSpaceDN w:val="0"/>
              <w:adjustRightInd w:val="0"/>
              <w:ind w:firstLine="2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93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rPr>
          <w:gridAfter w:val="1"/>
          <w:wAfter w:w="426" w:type="dxa"/>
          <w:trHeight w:val="493"/>
        </w:trPr>
        <w:tc>
          <w:tcPr>
            <w:tcW w:w="1019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A3493" w:rsidRPr="005D07DE" w:rsidRDefault="003A3493" w:rsidP="005D07DE">
            <w:pPr>
              <w:autoSpaceDE w:val="0"/>
              <w:autoSpaceDN w:val="0"/>
              <w:adjustRightInd w:val="0"/>
              <w:ind w:firstLine="26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rPr>
          <w:trHeight w:val="628"/>
        </w:trPr>
        <w:tc>
          <w:tcPr>
            <w:tcW w:w="5193" w:type="dxa"/>
            <w:gridSpan w:val="3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80" w:type="dxa"/>
            <w:gridSpan w:val="4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rPr>
          <w:trHeight w:val="628"/>
        </w:trPr>
        <w:tc>
          <w:tcPr>
            <w:tcW w:w="5193" w:type="dxa"/>
            <w:gridSpan w:val="3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80" w:type="dxa"/>
            <w:gridSpan w:val="4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rPr>
          <w:trHeight w:val="330"/>
        </w:trPr>
        <w:tc>
          <w:tcPr>
            <w:tcW w:w="5193" w:type="dxa"/>
            <w:gridSpan w:val="3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актовой записи о расторжении брака для супруга/супруги  &lt;3&gt;</w:t>
            </w:r>
          </w:p>
        </w:tc>
        <w:tc>
          <w:tcPr>
            <w:tcW w:w="4980" w:type="dxa"/>
            <w:gridSpan w:val="4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3"/>
        <w:gridCol w:w="5764"/>
      </w:tblGrid>
      <w:tr w:rsidR="003A3493" w:rsidRPr="005D07DE" w:rsidTr="005D07DE">
        <w:tc>
          <w:tcPr>
            <w:tcW w:w="10127" w:type="dxa"/>
            <w:gridSpan w:val="2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Гражданско-правовых сделок с жилыми помещениями за последние пять лет я и члены моей семьи не </w:t>
            </w:r>
            <w:proofErr w:type="gramStart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производили</w:t>
            </w:r>
            <w:proofErr w:type="gramEnd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/производили (нужное подчеркнуть).</w:t>
            </w:r>
          </w:p>
        </w:tc>
      </w:tr>
      <w:tr w:rsidR="003A3493" w:rsidRPr="005D07DE" w:rsidTr="005D07DE">
        <w:trPr>
          <w:trHeight w:val="297"/>
        </w:trPr>
        <w:tc>
          <w:tcPr>
            <w:tcW w:w="4363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Если производили, </w:t>
            </w:r>
            <w:proofErr w:type="gramStart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какие именно:</w:t>
            </w:r>
          </w:p>
        </w:tc>
        <w:tc>
          <w:tcPr>
            <w:tcW w:w="5764" w:type="dxa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c>
          <w:tcPr>
            <w:tcW w:w="10127" w:type="dxa"/>
            <w:gridSpan w:val="2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3A3493" w:rsidRPr="005D07DE" w:rsidTr="005D07DE">
        <w:tc>
          <w:tcPr>
            <w:tcW w:w="10127" w:type="dxa"/>
            <w:gridSpan w:val="2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Заполняется на каждого члена семьи в случае необходимости признания </w:t>
            </w:r>
            <w:proofErr w:type="gramStart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малоимущим</w:t>
            </w:r>
            <w:proofErr w:type="gramEnd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3261"/>
      </w:tblGrid>
      <w:tr w:rsidR="003A3493" w:rsidRPr="005D07DE" w:rsidTr="00973C90">
        <w:trPr>
          <w:trHeight w:val="597"/>
        </w:trPr>
        <w:tc>
          <w:tcPr>
            <w:tcW w:w="3748" w:type="dxa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551" w:type="dxa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полученного дохода</w:t>
            </w:r>
          </w:p>
        </w:tc>
        <w:tc>
          <w:tcPr>
            <w:tcW w:w="3828" w:type="dxa"/>
            <w:gridSpan w:val="2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ind w:firstLine="8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доходах заявителя </w:t>
            </w:r>
          </w:p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членов его семьи</w:t>
            </w:r>
          </w:p>
        </w:tc>
      </w:tr>
      <w:tr w:rsidR="003A3493" w:rsidRPr="005D07DE" w:rsidTr="005D07DE">
        <w:trPr>
          <w:trHeight w:val="201"/>
        </w:trPr>
        <w:tc>
          <w:tcPr>
            <w:tcW w:w="3748" w:type="dxa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постановке на учет в государственную службу занятости населения (да/нет) с указанием наименования службы </w:t>
            </w: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занятости населения</w:t>
            </w:r>
          </w:p>
        </w:tc>
        <w:tc>
          <w:tcPr>
            <w:tcW w:w="6379" w:type="dxa"/>
            <w:gridSpan w:val="3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c>
          <w:tcPr>
            <w:tcW w:w="3748" w:type="dxa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c>
          <w:tcPr>
            <w:tcW w:w="3748" w:type="dxa"/>
            <w:vMerge w:val="restart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»:</w:t>
            </w:r>
            <w:proofErr w:type="gramEnd"/>
          </w:p>
        </w:tc>
        <w:tc>
          <w:tcPr>
            <w:tcW w:w="3118" w:type="dxa"/>
            <w:gridSpan w:val="2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326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c>
          <w:tcPr>
            <w:tcW w:w="3748" w:type="dxa"/>
            <w:vMerge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326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rPr>
          <w:trHeight w:val="3026"/>
        </w:trPr>
        <w:tc>
          <w:tcPr>
            <w:tcW w:w="3748" w:type="dxa"/>
            <w:vMerge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c>
          <w:tcPr>
            <w:tcW w:w="3748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исключить из общей суммы  дохода,  выплаченные  алименты  в  сумме _______ </w:t>
      </w:r>
      <w:proofErr w:type="spellStart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руб.________коп</w:t>
      </w:r>
      <w:proofErr w:type="spellEnd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удерживаемые </w:t>
      </w:r>
      <w:proofErr w:type="gramStart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(основание для удержания алиментов, Ф.И.О. лица, в пользу которого производятся удержания)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9706" w:type="dxa"/>
        <w:tblLook w:val="04A0"/>
      </w:tblPr>
      <w:tblGrid>
        <w:gridCol w:w="651"/>
        <w:gridCol w:w="9055"/>
      </w:tblGrid>
      <w:tr w:rsidR="003A3493" w:rsidRPr="005D07DE" w:rsidTr="005D07DE">
        <w:trPr>
          <w:trHeight w:val="1291"/>
        </w:trPr>
        <w:tc>
          <w:tcPr>
            <w:tcW w:w="65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учета&lt;4&gt;</w:t>
            </w:r>
            <w:proofErr w:type="gramEnd"/>
          </w:p>
        </w:tc>
      </w:tr>
      <w:tr w:rsidR="003A3493" w:rsidRPr="005D07DE" w:rsidTr="005D07DE">
        <w:trPr>
          <w:trHeight w:val="772"/>
        </w:trPr>
        <w:tc>
          <w:tcPr>
            <w:tcW w:w="65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принятия</w:t>
            </w:r>
            <w:proofErr w:type="gramEnd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учет нуждающихся в жилых помещениях, предоставляемых по договорам социального найма, ознакомлены &lt;5&gt;</w:t>
            </w:r>
          </w:p>
        </w:tc>
      </w:tr>
      <w:tr w:rsidR="003A3493" w:rsidRPr="005D07DE" w:rsidTr="005D07DE">
        <w:trPr>
          <w:trHeight w:val="276"/>
        </w:trPr>
        <w:tc>
          <w:tcPr>
            <w:tcW w:w="65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3A3493" w:rsidRPr="005D07DE" w:rsidTr="005D07DE">
        <w:trPr>
          <w:trHeight w:val="486"/>
        </w:trPr>
        <w:tc>
          <w:tcPr>
            <w:tcW w:w="65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3A3493" w:rsidRPr="005D07DE" w:rsidTr="005D07DE">
        <w:trPr>
          <w:trHeight w:val="486"/>
        </w:trPr>
        <w:tc>
          <w:tcPr>
            <w:tcW w:w="65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и члены моей семьи даем согласие в соответствии со </w:t>
            </w:r>
            <w:hyperlink r:id="rId8" w:history="1">
              <w:r w:rsidRPr="005D07D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статьей 9</w:t>
              </w:r>
            </w:hyperlink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9" w:history="1">
              <w:r w:rsidRPr="005D07D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частью 3 статьи 3</w:t>
              </w:r>
            </w:hyperlink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Федерального закона от 27</w:t>
            </w:r>
            <w:proofErr w:type="gramEnd"/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3A3493" w:rsidRPr="005D07DE" w:rsidTr="005D07DE">
        <w:trPr>
          <w:trHeight w:val="262"/>
        </w:trPr>
        <w:tc>
          <w:tcPr>
            <w:tcW w:w="65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3A3493" w:rsidRPr="005D07DE" w:rsidTr="005D07DE">
        <w:trPr>
          <w:trHeight w:val="262"/>
        </w:trPr>
        <w:tc>
          <w:tcPr>
            <w:tcW w:w="651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709"/>
        <w:gridCol w:w="7655"/>
      </w:tblGrid>
      <w:tr w:rsidR="003A3493" w:rsidRPr="005D07DE" w:rsidTr="005D07DE">
        <w:tc>
          <w:tcPr>
            <w:tcW w:w="709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выдать на руки в ОМСУ/Организации</w:t>
            </w:r>
          </w:p>
        </w:tc>
      </w:tr>
      <w:tr w:rsidR="003A3493" w:rsidRPr="005D07DE" w:rsidTr="005D07DE">
        <w:tc>
          <w:tcPr>
            <w:tcW w:w="709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3A3493" w:rsidRPr="005D07DE" w:rsidTr="005D07DE">
        <w:tc>
          <w:tcPr>
            <w:tcW w:w="709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3A3493" w:rsidRPr="005D07DE" w:rsidTr="005D07DE">
        <w:tc>
          <w:tcPr>
            <w:tcW w:w="709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направить по электронной почте: (указать адрес электронной почты)</w:t>
            </w:r>
          </w:p>
        </w:tc>
      </w:tr>
    </w:tbl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A3493" w:rsidRPr="005D07DE" w:rsidTr="005D07DE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3A3493" w:rsidRPr="005D07DE" w:rsidTr="005D07DE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C90" w:rsidRDefault="00973C90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дата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A3493" w:rsidRPr="005D07DE" w:rsidRDefault="003A3493" w:rsidP="003A3493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A3493" w:rsidRPr="005D07DE" w:rsidRDefault="003A3493" w:rsidP="003A3493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A3493" w:rsidRPr="005D07DE" w:rsidRDefault="003A3493" w:rsidP="003A3493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3A3493" w:rsidRPr="005D07DE" w:rsidTr="005D07DE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493" w:rsidRPr="005D07DE" w:rsidTr="005D07DE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A3493" w:rsidRPr="005D07DE" w:rsidRDefault="003A3493" w:rsidP="003A3493">
            <w:pPr>
              <w:autoSpaceDE w:val="0"/>
              <w:autoSpaceDN w:val="0"/>
              <w:adjustRightInd w:val="0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3A3493" w:rsidRPr="005D07DE" w:rsidRDefault="003A3493" w:rsidP="00973C9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(Место печати)   _________________________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(подпись заявителя)  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--------------------------------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&lt;1</w:t>
      </w:r>
      <w:proofErr w:type="gramStart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&gt; В</w:t>
      </w:r>
      <w:proofErr w:type="gramEnd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&lt;2</w:t>
      </w:r>
      <w:proofErr w:type="gramStart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&gt; З</w:t>
      </w:r>
      <w:proofErr w:type="gramEnd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&lt;3</w:t>
      </w:r>
      <w:proofErr w:type="gramStart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&gt; З</w:t>
      </w:r>
      <w:proofErr w:type="gramEnd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&lt;4</w:t>
      </w:r>
      <w:proofErr w:type="gramStart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&gt; З</w:t>
      </w:r>
      <w:proofErr w:type="gramEnd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3493" w:rsidRPr="005D07DE" w:rsidRDefault="003A3493" w:rsidP="003A3493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&lt;5</w:t>
      </w:r>
      <w:proofErr w:type="gramStart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&gt; З</w:t>
      </w:r>
      <w:proofErr w:type="gramEnd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аполняется для подтверждения </w:t>
      </w:r>
      <w:proofErr w:type="spellStart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5D07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73C9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92800" w:rsidRPr="00492800" w:rsidRDefault="005D07DE" w:rsidP="003A349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800" w:rsidRPr="004928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 и подлежит размещению на официальном сайте администрации.</w:t>
      </w:r>
    </w:p>
    <w:p w:rsidR="00492800" w:rsidRPr="00492800" w:rsidRDefault="005D07DE" w:rsidP="0049280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2800" w:rsidRPr="00492800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FE04D3">
        <w:rPr>
          <w:rFonts w:ascii="Times New Roman" w:hAnsi="Times New Roman" w:cs="Times New Roman"/>
          <w:sz w:val="28"/>
          <w:szCs w:val="28"/>
        </w:rPr>
        <w:t>над</w:t>
      </w:r>
      <w:r w:rsidR="00492800" w:rsidRPr="004928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492800" w:rsidRPr="00492800" w:rsidRDefault="00492800" w:rsidP="00492800">
      <w:pPr>
        <w:rPr>
          <w:rFonts w:ascii="Times New Roman" w:hAnsi="Times New Roman" w:cs="Times New Roman"/>
          <w:sz w:val="28"/>
          <w:szCs w:val="28"/>
        </w:rPr>
      </w:pPr>
    </w:p>
    <w:p w:rsidR="00AB4CD9" w:rsidRDefault="00AB4CD9" w:rsidP="00492800">
      <w:pPr>
        <w:rPr>
          <w:rFonts w:ascii="Times New Roman" w:hAnsi="Times New Roman" w:cs="Times New Roman"/>
          <w:sz w:val="28"/>
          <w:szCs w:val="28"/>
        </w:rPr>
      </w:pPr>
    </w:p>
    <w:p w:rsidR="00492800" w:rsidRPr="00492800" w:rsidRDefault="00492800" w:rsidP="00492800">
      <w:pPr>
        <w:rPr>
          <w:rFonts w:ascii="Times New Roman" w:hAnsi="Times New Roman" w:cs="Times New Roman"/>
          <w:sz w:val="28"/>
          <w:szCs w:val="28"/>
        </w:rPr>
      </w:pPr>
      <w:r w:rsidRPr="00492800">
        <w:rPr>
          <w:rFonts w:ascii="Times New Roman" w:hAnsi="Times New Roman" w:cs="Times New Roman"/>
          <w:sz w:val="28"/>
          <w:szCs w:val="28"/>
        </w:rPr>
        <w:t>Глава</w:t>
      </w:r>
      <w:r w:rsidR="005D07DE">
        <w:rPr>
          <w:rFonts w:ascii="Times New Roman" w:hAnsi="Times New Roman" w:cs="Times New Roman"/>
          <w:sz w:val="28"/>
          <w:szCs w:val="28"/>
        </w:rPr>
        <w:t xml:space="preserve"> </w:t>
      </w:r>
      <w:r w:rsidRPr="00492800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</w:t>
      </w:r>
      <w:r w:rsidR="00973C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2800">
        <w:rPr>
          <w:rFonts w:ascii="Times New Roman" w:hAnsi="Times New Roman" w:cs="Times New Roman"/>
          <w:sz w:val="28"/>
          <w:szCs w:val="28"/>
        </w:rPr>
        <w:t xml:space="preserve">         О.Н. Кротова</w:t>
      </w: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</w:p>
    <w:p w:rsidR="00FE04D3" w:rsidRDefault="00FE04D3" w:rsidP="00492800">
      <w:pPr>
        <w:rPr>
          <w:rFonts w:ascii="Times New Roman" w:hAnsi="Times New Roman" w:cs="Times New Roman"/>
          <w:sz w:val="24"/>
          <w:szCs w:val="24"/>
        </w:rPr>
      </w:pPr>
    </w:p>
    <w:p w:rsidR="00FE04D3" w:rsidRDefault="00FE04D3" w:rsidP="00492800">
      <w:pPr>
        <w:rPr>
          <w:rFonts w:ascii="Times New Roman" w:hAnsi="Times New Roman" w:cs="Times New Roman"/>
          <w:sz w:val="24"/>
          <w:szCs w:val="24"/>
        </w:rPr>
      </w:pPr>
    </w:p>
    <w:p w:rsidR="00492800" w:rsidRDefault="00492800" w:rsidP="004928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Разослано: дело, прокуратура, регистр НПА, ННГ+, жилищный отдел</w:t>
      </w:r>
    </w:p>
    <w:p w:rsidR="005E4023" w:rsidRPr="005E4023" w:rsidRDefault="005E4023" w:rsidP="005E4023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41CA1" w:rsidRPr="00F41CA1" w:rsidRDefault="00F41CA1" w:rsidP="00F41CA1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1CA1" w:rsidRPr="00F41CA1" w:rsidRDefault="00F41CA1" w:rsidP="00F41C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1CA1" w:rsidRPr="00F41CA1" w:rsidRDefault="00F41CA1">
      <w:pPr>
        <w:rPr>
          <w:sz w:val="28"/>
          <w:szCs w:val="28"/>
        </w:rPr>
      </w:pPr>
    </w:p>
    <w:p w:rsidR="00F41CA1" w:rsidRDefault="00F41CA1"/>
    <w:p w:rsidR="00F41CA1" w:rsidRDefault="00F41CA1"/>
    <w:p w:rsidR="00F41CA1" w:rsidRDefault="00F41CA1"/>
    <w:p w:rsidR="00F41CA1" w:rsidRDefault="00F41CA1"/>
    <w:p w:rsidR="00F41CA1" w:rsidRDefault="00F41CA1"/>
    <w:p w:rsidR="00F41CA1" w:rsidRDefault="00F41CA1"/>
    <w:p w:rsidR="00F41CA1" w:rsidRDefault="00F41CA1"/>
    <w:p w:rsidR="00F41CA1" w:rsidRDefault="00F41CA1"/>
    <w:p w:rsidR="00F41CA1" w:rsidRDefault="00F41CA1"/>
    <w:p w:rsidR="00F41CA1" w:rsidRDefault="00F41CA1"/>
    <w:p w:rsidR="00F41CA1" w:rsidRDefault="00F41CA1"/>
    <w:sectPr w:rsidR="00F41CA1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CA1"/>
    <w:rsid w:val="000E3DB5"/>
    <w:rsid w:val="00106561"/>
    <w:rsid w:val="0016056F"/>
    <w:rsid w:val="002C3DB1"/>
    <w:rsid w:val="002E35F5"/>
    <w:rsid w:val="0033700D"/>
    <w:rsid w:val="0036348C"/>
    <w:rsid w:val="003A3493"/>
    <w:rsid w:val="004013B1"/>
    <w:rsid w:val="004137DF"/>
    <w:rsid w:val="00436FB0"/>
    <w:rsid w:val="00492800"/>
    <w:rsid w:val="004C19BB"/>
    <w:rsid w:val="004D3522"/>
    <w:rsid w:val="00554406"/>
    <w:rsid w:val="005673A7"/>
    <w:rsid w:val="005D07DE"/>
    <w:rsid w:val="005E4023"/>
    <w:rsid w:val="006E57C9"/>
    <w:rsid w:val="00705507"/>
    <w:rsid w:val="00973C90"/>
    <w:rsid w:val="009B2E22"/>
    <w:rsid w:val="00A574BA"/>
    <w:rsid w:val="00AB4CD9"/>
    <w:rsid w:val="00B20849"/>
    <w:rsid w:val="00C03DDC"/>
    <w:rsid w:val="00C924CA"/>
    <w:rsid w:val="00CC6FFA"/>
    <w:rsid w:val="00CE45D2"/>
    <w:rsid w:val="00CF5869"/>
    <w:rsid w:val="00D05EE6"/>
    <w:rsid w:val="00D07037"/>
    <w:rsid w:val="00D25FCF"/>
    <w:rsid w:val="00D44D95"/>
    <w:rsid w:val="00DC5443"/>
    <w:rsid w:val="00ED603A"/>
    <w:rsid w:val="00F41CA1"/>
    <w:rsid w:val="00F9018B"/>
    <w:rsid w:val="00FE04D3"/>
    <w:rsid w:val="00FE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A1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8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36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6FB0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A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A3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A1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8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36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6FB0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A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A3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0AC0812534822189B267C81142BABB7BCE2889F2431A29D4EE74A3789952535D0A11D8F1F4732E8C621295E3FE4CF5A3EF6153B10A1C5B5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74FE-196E-4586-A8B6-DF5DD3A1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2023-08-09T12:41:00Z</dcterms:created>
  <dcterms:modified xsi:type="dcterms:W3CDTF">2023-08-10T11:34:00Z</dcterms:modified>
</cp:coreProperties>
</file>