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50" w:rsidRPr="00441A58" w:rsidRDefault="00426218" w:rsidP="00A76350">
      <w:pPr>
        <w:tabs>
          <w:tab w:val="left" w:pos="540"/>
        </w:tabs>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84835" cy="680720"/>
            <wp:effectExtent l="19050" t="0" r="5715" b="0"/>
            <wp:docPr id="1" name="Рисунок 1"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7"/>
                    <a:srcRect/>
                    <a:stretch>
                      <a:fillRect/>
                    </a:stretch>
                  </pic:blipFill>
                  <pic:spPr bwMode="auto">
                    <a:xfrm>
                      <a:off x="0" y="0"/>
                      <a:ext cx="584835" cy="680720"/>
                    </a:xfrm>
                    <a:prstGeom prst="rect">
                      <a:avLst/>
                    </a:prstGeom>
                    <a:noFill/>
                    <a:ln w="9525">
                      <a:noFill/>
                      <a:miter lim="800000"/>
                      <a:headEnd/>
                      <a:tailEnd/>
                    </a:ln>
                  </pic:spPr>
                </pic:pic>
              </a:graphicData>
            </a:graphic>
          </wp:inline>
        </w:drawing>
      </w:r>
    </w:p>
    <w:p w:rsidR="00A76350" w:rsidRPr="00441A58" w:rsidRDefault="00A76350" w:rsidP="00A76350">
      <w:pPr>
        <w:spacing w:after="0" w:line="240" w:lineRule="auto"/>
        <w:jc w:val="center"/>
        <w:rPr>
          <w:rFonts w:ascii="Times New Roman" w:hAnsi="Times New Roman"/>
          <w:b/>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СОВЕТ ДЕПУТАТОВ</w:t>
      </w:r>
    </w:p>
    <w:p w:rsidR="00A76350" w:rsidRPr="00441A58" w:rsidRDefault="00A76350" w:rsidP="00A76350">
      <w:pPr>
        <w:spacing w:after="0" w:line="240" w:lineRule="auto"/>
        <w:jc w:val="center"/>
        <w:rPr>
          <w:rFonts w:ascii="Times New Roman" w:hAnsi="Times New Roman"/>
          <w:b/>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МУНИЦИПАЛЬНОГО ОБРАЗОВАНИЯ «КИРОВСК»</w:t>
      </w:r>
    </w:p>
    <w:p w:rsidR="00A76350" w:rsidRPr="00D24D29" w:rsidRDefault="00A76350" w:rsidP="00A76350">
      <w:pPr>
        <w:spacing w:after="0" w:line="240" w:lineRule="auto"/>
        <w:jc w:val="center"/>
        <w:rPr>
          <w:rFonts w:ascii="Times New Roman" w:hAnsi="Times New Roman"/>
          <w:b/>
          <w:bCs/>
          <w:sz w:val="24"/>
          <w:szCs w:val="24"/>
        </w:rPr>
      </w:pPr>
      <w:r w:rsidRPr="00D24D29">
        <w:rPr>
          <w:rFonts w:ascii="Times New Roman" w:hAnsi="Times New Roman"/>
          <w:b/>
          <w:bCs/>
          <w:sz w:val="24"/>
          <w:szCs w:val="24"/>
        </w:rPr>
        <w:t>КИРОВСКОГО МУНИЦИПАЛЬНОГО РАЙОНА ЛЕНИНГРАДСКОЙ ОБЛАСТИ</w:t>
      </w:r>
    </w:p>
    <w:p w:rsidR="00A76350" w:rsidRPr="00441A58" w:rsidRDefault="00A76350" w:rsidP="00A76350">
      <w:pPr>
        <w:spacing w:after="0" w:line="240" w:lineRule="auto"/>
        <w:jc w:val="center"/>
        <w:rPr>
          <w:rFonts w:ascii="Times New Roman" w:hAnsi="Times New Roman"/>
          <w:b/>
          <w:bCs/>
          <w:sz w:val="28"/>
          <w:szCs w:val="28"/>
        </w:rPr>
      </w:pPr>
    </w:p>
    <w:p w:rsidR="00A76350" w:rsidRPr="00441A58" w:rsidRDefault="00A76350" w:rsidP="00A76350">
      <w:pPr>
        <w:spacing w:after="0" w:line="240" w:lineRule="auto"/>
        <w:jc w:val="center"/>
        <w:rPr>
          <w:rFonts w:ascii="Times New Roman" w:hAnsi="Times New Roman"/>
          <w:b/>
          <w:sz w:val="28"/>
          <w:szCs w:val="28"/>
        </w:rPr>
      </w:pPr>
      <w:r w:rsidRPr="00441A58">
        <w:rPr>
          <w:rFonts w:ascii="Times New Roman" w:hAnsi="Times New Roman"/>
          <w:b/>
          <w:sz w:val="28"/>
          <w:szCs w:val="28"/>
        </w:rPr>
        <w:t xml:space="preserve">Р Е Ш Е Н И Е </w:t>
      </w:r>
    </w:p>
    <w:p w:rsidR="00A76350" w:rsidRPr="00441A58" w:rsidRDefault="00A76350" w:rsidP="00A76350">
      <w:pPr>
        <w:spacing w:after="0" w:line="240" w:lineRule="auto"/>
        <w:jc w:val="center"/>
        <w:rPr>
          <w:rFonts w:ascii="Times New Roman" w:hAnsi="Times New Roman"/>
          <w:b/>
          <w:sz w:val="28"/>
          <w:szCs w:val="28"/>
        </w:rPr>
      </w:pPr>
    </w:p>
    <w:p w:rsidR="00A76350" w:rsidRPr="005F4BEA" w:rsidRDefault="00A76350" w:rsidP="00A76350">
      <w:pPr>
        <w:spacing w:after="0" w:line="240" w:lineRule="auto"/>
        <w:jc w:val="center"/>
        <w:rPr>
          <w:rFonts w:ascii="Times New Roman" w:hAnsi="Times New Roman"/>
          <w:b/>
          <w:sz w:val="28"/>
          <w:szCs w:val="28"/>
        </w:rPr>
      </w:pPr>
    </w:p>
    <w:p w:rsidR="006F6895"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rPr>
      </w:pPr>
      <w:r w:rsidRPr="005F4BEA">
        <w:rPr>
          <w:rFonts w:ascii="Times New Roman" w:hAnsi="Times New Roman"/>
          <w:b/>
          <w:bCs/>
          <w:iCs/>
          <w:sz w:val="24"/>
          <w:szCs w:val="24"/>
        </w:rPr>
        <w:t>Об утверждении П</w:t>
      </w:r>
      <w:r w:rsidRPr="005F4BEA">
        <w:rPr>
          <w:rFonts w:ascii="Times New Roman" w:hAnsi="Times New Roman"/>
          <w:b/>
          <w:bCs/>
          <w:sz w:val="24"/>
          <w:szCs w:val="24"/>
          <w:lang w:eastAsia="ru-RU"/>
        </w:rPr>
        <w:t xml:space="preserve">орядка </w:t>
      </w:r>
      <w:r w:rsidRPr="005F4BEA">
        <w:rPr>
          <w:rFonts w:ascii="Times New Roman" w:hAnsi="Times New Roman"/>
          <w:b/>
          <w:bCs/>
          <w:sz w:val="24"/>
          <w:szCs w:val="24"/>
        </w:rPr>
        <w:t xml:space="preserve">принятия решения о сносе самовольной постройки, </w:t>
      </w:r>
    </w:p>
    <w:p w:rsidR="006F6895"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rPr>
      </w:pPr>
      <w:r w:rsidRPr="005F4BEA">
        <w:rPr>
          <w:rFonts w:ascii="Times New Roman" w:hAnsi="Times New Roman"/>
          <w:b/>
          <w:bCs/>
          <w:sz w:val="24"/>
          <w:szCs w:val="24"/>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8" w:history="1">
        <w:r w:rsidRPr="005F4BEA">
          <w:rPr>
            <w:rFonts w:ascii="Times New Roman" w:hAnsi="Times New Roman"/>
            <w:b/>
            <w:bCs/>
            <w:sz w:val="24"/>
            <w:szCs w:val="24"/>
          </w:rPr>
          <w:t>правилами</w:t>
        </w:r>
      </w:hyperlink>
      <w:r w:rsidRPr="005F4BEA">
        <w:rPr>
          <w:rFonts w:ascii="Times New Roman" w:hAnsi="Times New Roman"/>
          <w:b/>
          <w:bCs/>
          <w:sz w:val="24"/>
          <w:szCs w:val="24"/>
        </w:rPr>
        <w:t xml:space="preserve"> землепользования и застройки, </w:t>
      </w:r>
      <w:hyperlink r:id="rId9" w:history="1">
        <w:r w:rsidRPr="005F4BEA">
          <w:rPr>
            <w:rFonts w:ascii="Times New Roman" w:hAnsi="Times New Roman"/>
            <w:b/>
            <w:bCs/>
            <w:sz w:val="24"/>
            <w:szCs w:val="24"/>
          </w:rPr>
          <w:t>документацией</w:t>
        </w:r>
      </w:hyperlink>
      <w:r w:rsidRPr="005F4BEA">
        <w:rPr>
          <w:rFonts w:ascii="Times New Roman" w:hAnsi="Times New Roman"/>
          <w:b/>
          <w:bCs/>
          <w:sz w:val="24"/>
          <w:szCs w:val="24"/>
        </w:rPr>
        <w:t xml:space="preserve"> по планировке территории, или обязательными требованиями к параметрам объектов капитального строительства, </w:t>
      </w:r>
    </w:p>
    <w:p w:rsidR="008F220F" w:rsidRPr="005F4BEA" w:rsidRDefault="008F220F" w:rsidP="003051E8">
      <w:pPr>
        <w:shd w:val="clear" w:color="auto" w:fill="FFFFFF"/>
        <w:tabs>
          <w:tab w:val="left" w:pos="9781"/>
        </w:tabs>
        <w:spacing w:after="0" w:line="240" w:lineRule="auto"/>
        <w:ind w:right="-9"/>
        <w:jc w:val="center"/>
        <w:textAlignment w:val="baseline"/>
        <w:outlineLvl w:val="0"/>
        <w:rPr>
          <w:rFonts w:ascii="Times New Roman" w:hAnsi="Times New Roman"/>
          <w:b/>
          <w:bCs/>
          <w:sz w:val="24"/>
          <w:szCs w:val="24"/>
          <w:lang w:eastAsia="ru-RU"/>
        </w:rPr>
      </w:pPr>
      <w:r w:rsidRPr="005F4BEA">
        <w:rPr>
          <w:rFonts w:ascii="Times New Roman" w:hAnsi="Times New Roman"/>
          <w:b/>
          <w:bCs/>
          <w:sz w:val="24"/>
          <w:szCs w:val="24"/>
        </w:rPr>
        <w:t>установленными федеральными законами</w:t>
      </w:r>
    </w:p>
    <w:p w:rsidR="008F220F" w:rsidRDefault="008F220F" w:rsidP="00DC19FA">
      <w:pPr>
        <w:shd w:val="clear" w:color="auto" w:fill="FFFFFF"/>
        <w:spacing w:after="0" w:line="240" w:lineRule="auto"/>
        <w:ind w:right="3259"/>
        <w:jc w:val="both"/>
        <w:textAlignment w:val="baseline"/>
        <w:outlineLvl w:val="0"/>
        <w:rPr>
          <w:rFonts w:ascii="Times New Roman" w:hAnsi="Times New Roman"/>
          <w:sz w:val="28"/>
          <w:szCs w:val="28"/>
        </w:rPr>
      </w:pPr>
    </w:p>
    <w:p w:rsidR="00A76350" w:rsidRPr="005F4BEA" w:rsidRDefault="00A76350" w:rsidP="00DC19FA">
      <w:pPr>
        <w:shd w:val="clear" w:color="auto" w:fill="FFFFFF"/>
        <w:spacing w:after="0" w:line="240" w:lineRule="auto"/>
        <w:ind w:right="3259"/>
        <w:jc w:val="both"/>
        <w:textAlignment w:val="baseline"/>
        <w:outlineLvl w:val="0"/>
        <w:rPr>
          <w:rFonts w:ascii="Times New Roman" w:hAnsi="Times New Roman"/>
          <w:sz w:val="28"/>
          <w:szCs w:val="28"/>
        </w:rPr>
      </w:pPr>
    </w:p>
    <w:p w:rsidR="008F220F" w:rsidRPr="005F4BEA" w:rsidRDefault="008F220F" w:rsidP="00A76350">
      <w:pPr>
        <w:spacing w:after="0" w:line="240" w:lineRule="auto"/>
        <w:ind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целях обеспечения 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руководствуясь </w:t>
      </w:r>
      <w:r w:rsidRPr="005F4BEA">
        <w:rPr>
          <w:rFonts w:ascii="Times New Roman" w:hAnsi="Times New Roman"/>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222 Гражданского кодекса Российской Федерации, </w:t>
      </w:r>
      <w:r w:rsidR="001F7FC4" w:rsidRPr="005F4BEA">
        <w:rPr>
          <w:rFonts w:ascii="Times New Roman" w:hAnsi="Times New Roman"/>
          <w:sz w:val="28"/>
          <w:szCs w:val="28"/>
          <w:lang w:eastAsia="ru-RU"/>
        </w:rPr>
        <w:t xml:space="preserve">статьей 72 Земельного кодекса РФ, </w:t>
      </w:r>
      <w:r w:rsidRPr="005F4BEA">
        <w:rPr>
          <w:rFonts w:ascii="Times New Roman" w:hAnsi="Times New Roman"/>
          <w:sz w:val="28"/>
          <w:szCs w:val="28"/>
        </w:rPr>
        <w:t>пунктом 11 части 1 статьи 8, частями 1 и 2 статьи 55.32 Градостроительного кодекса Российской Федерации,</w:t>
      </w:r>
      <w:r w:rsidRPr="005F4BEA">
        <w:rPr>
          <w:rFonts w:ascii="Times New Roman" w:hAnsi="Times New Roman"/>
          <w:sz w:val="28"/>
          <w:szCs w:val="28"/>
          <w:lang w:eastAsia="ru-RU"/>
        </w:rPr>
        <w:t xml:space="preserve"> </w:t>
      </w:r>
      <w:r w:rsidRPr="005F4BEA">
        <w:rPr>
          <w:rFonts w:ascii="Times New Roman" w:hAnsi="Times New Roman"/>
          <w:sz w:val="28"/>
          <w:szCs w:val="28"/>
        </w:rPr>
        <w:t>Уставом</w:t>
      </w:r>
      <w:r w:rsidRPr="005F4BEA">
        <w:rPr>
          <w:rFonts w:ascii="Times New Roman" w:hAnsi="Times New Roman"/>
          <w:sz w:val="28"/>
          <w:szCs w:val="28"/>
          <w:lang w:eastAsia="ru-RU"/>
        </w:rPr>
        <w:t xml:space="preserve"> муниципального образования «Кировск» Кировского муниципального района Ленинградской области, принят</w:t>
      </w:r>
      <w:r w:rsidR="00576B81">
        <w:rPr>
          <w:rFonts w:ascii="Times New Roman" w:hAnsi="Times New Roman"/>
          <w:sz w:val="28"/>
          <w:szCs w:val="28"/>
          <w:lang w:eastAsia="ru-RU"/>
        </w:rPr>
        <w:t>ым</w:t>
      </w:r>
      <w:r w:rsidRPr="005F4BEA">
        <w:rPr>
          <w:rFonts w:ascii="Times New Roman" w:hAnsi="Times New Roman"/>
          <w:sz w:val="28"/>
          <w:szCs w:val="28"/>
          <w:lang w:eastAsia="ru-RU"/>
        </w:rPr>
        <w:t xml:space="preserve">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 83,</w:t>
      </w:r>
      <w:r w:rsidR="004C2296" w:rsidRPr="005F4BEA">
        <w:rPr>
          <w:sz w:val="28"/>
          <w:szCs w:val="28"/>
        </w:rPr>
        <w:t xml:space="preserve"> </w:t>
      </w:r>
      <w:r w:rsidR="004C2296" w:rsidRPr="005F4BEA">
        <w:rPr>
          <w:rFonts w:ascii="Times New Roman" w:hAnsi="Times New Roman"/>
          <w:b/>
          <w:sz w:val="28"/>
          <w:szCs w:val="28"/>
        </w:rPr>
        <w:t>р е ш и л:</w:t>
      </w:r>
    </w:p>
    <w:p w:rsidR="008F220F" w:rsidRPr="005F4BEA" w:rsidRDefault="008F220F" w:rsidP="00CB4753">
      <w:pPr>
        <w:numPr>
          <w:ilvl w:val="0"/>
          <w:numId w:val="1"/>
        </w:numPr>
        <w:shd w:val="clear" w:color="auto" w:fill="FFFFFF"/>
        <w:tabs>
          <w:tab w:val="clear" w:pos="720"/>
          <w:tab w:val="num" w:pos="0"/>
        </w:tabs>
        <w:spacing w:after="0" w:line="240" w:lineRule="auto"/>
        <w:ind w:left="0" w:firstLine="709"/>
        <w:jc w:val="both"/>
        <w:rPr>
          <w:rFonts w:ascii="Times New Roman" w:hAnsi="Times New Roman"/>
          <w:sz w:val="28"/>
          <w:szCs w:val="28"/>
        </w:rPr>
      </w:pPr>
      <w:r w:rsidRPr="005F4BEA">
        <w:rPr>
          <w:rFonts w:ascii="Times New Roman" w:hAnsi="Times New Roman"/>
          <w:sz w:val="28"/>
          <w:szCs w:val="28"/>
          <w:lang w:eastAsia="ru-RU"/>
        </w:rPr>
        <w:t xml:space="preserve">Утвердить Порядок </w:t>
      </w:r>
      <w:r w:rsidRPr="005F4BEA">
        <w:rPr>
          <w:rFonts w:ascii="Times New Roman" w:hAnsi="Times New Roman"/>
          <w:sz w:val="28"/>
          <w:szCs w:val="28"/>
        </w:rPr>
        <w:t xml:space="preserve">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5F4BEA">
          <w:rPr>
            <w:rFonts w:ascii="Times New Roman" w:hAnsi="Times New Roman"/>
            <w:sz w:val="28"/>
            <w:szCs w:val="28"/>
          </w:rPr>
          <w:t>правилами</w:t>
        </w:r>
      </w:hyperlink>
      <w:r w:rsidRPr="005F4BEA">
        <w:rPr>
          <w:rFonts w:ascii="Times New Roman" w:hAnsi="Times New Roman"/>
          <w:sz w:val="28"/>
          <w:szCs w:val="28"/>
        </w:rPr>
        <w:t xml:space="preserve"> землепользования и застройки, </w:t>
      </w:r>
      <w:hyperlink r:id="rId11" w:history="1">
        <w:r w:rsidRPr="005F4BEA">
          <w:rPr>
            <w:rFonts w:ascii="Times New Roman" w:hAnsi="Times New Roman"/>
            <w:sz w:val="28"/>
            <w:szCs w:val="28"/>
          </w:rPr>
          <w:t>документацией</w:t>
        </w:r>
      </w:hyperlink>
      <w:r w:rsidRPr="005F4BEA">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6F6895" w:rsidRPr="005F4BEA">
        <w:rPr>
          <w:rFonts w:ascii="Times New Roman" w:hAnsi="Times New Roman"/>
          <w:sz w:val="28"/>
          <w:szCs w:val="28"/>
          <w:lang w:eastAsia="ru-RU"/>
        </w:rPr>
        <w:t>, согласно приложению к настоящему решению.</w:t>
      </w:r>
    </w:p>
    <w:p w:rsidR="008F220F" w:rsidRPr="005F4BEA" w:rsidRDefault="008F220F" w:rsidP="00F458BE">
      <w:pPr>
        <w:spacing w:after="0" w:line="240" w:lineRule="auto"/>
        <w:ind w:firstLine="708"/>
        <w:jc w:val="both"/>
        <w:rPr>
          <w:rFonts w:ascii="Times New Roman" w:hAnsi="Times New Roman"/>
          <w:sz w:val="28"/>
          <w:szCs w:val="28"/>
        </w:rPr>
      </w:pPr>
      <w:r w:rsidRPr="005F4BEA">
        <w:rPr>
          <w:rFonts w:ascii="Times New Roman" w:hAnsi="Times New Roman"/>
          <w:sz w:val="28"/>
          <w:szCs w:val="28"/>
        </w:rPr>
        <w:t>2. Настоящее решение подлежит официальному опубликованию.</w:t>
      </w:r>
    </w:p>
    <w:p w:rsidR="008F220F" w:rsidRPr="005F4BEA" w:rsidRDefault="008F220F" w:rsidP="00F458BE">
      <w:pPr>
        <w:spacing w:after="0" w:line="240" w:lineRule="auto"/>
        <w:ind w:firstLine="708"/>
        <w:jc w:val="both"/>
        <w:rPr>
          <w:rFonts w:ascii="Times New Roman" w:hAnsi="Times New Roman"/>
          <w:sz w:val="28"/>
          <w:szCs w:val="28"/>
        </w:rPr>
      </w:pPr>
      <w:r w:rsidRPr="005F4BEA">
        <w:rPr>
          <w:rFonts w:ascii="Times New Roman" w:hAnsi="Times New Roman"/>
          <w:sz w:val="28"/>
          <w:szCs w:val="28"/>
        </w:rPr>
        <w:lastRenderedPageBreak/>
        <w:t xml:space="preserve">3. </w:t>
      </w:r>
      <w:r w:rsidRPr="005F4BEA">
        <w:rPr>
          <w:rFonts w:ascii="Times New Roman" w:hAnsi="Times New Roman"/>
          <w:sz w:val="28"/>
          <w:szCs w:val="28"/>
          <w:lang w:eastAsia="ru-RU"/>
        </w:rPr>
        <w:t xml:space="preserve">Настоящее решение </w:t>
      </w:r>
      <w:r w:rsidRPr="005F4BEA">
        <w:rPr>
          <w:rFonts w:ascii="Times New Roman" w:hAnsi="Times New Roman"/>
          <w:sz w:val="28"/>
          <w:szCs w:val="28"/>
        </w:rPr>
        <w:t>вступает в силу со дня его официального опубликования.</w:t>
      </w: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spacing w:after="0" w:line="240" w:lineRule="auto"/>
        <w:ind w:firstLine="708"/>
        <w:jc w:val="both"/>
        <w:rPr>
          <w:rFonts w:ascii="Times New Roman" w:hAnsi="Times New Roman"/>
          <w:sz w:val="28"/>
          <w:szCs w:val="28"/>
        </w:rPr>
      </w:pPr>
    </w:p>
    <w:p w:rsidR="008F220F" w:rsidRPr="005F4BEA" w:rsidRDefault="008F220F" w:rsidP="00F458BE">
      <w:pPr>
        <w:jc w:val="both"/>
        <w:rPr>
          <w:rFonts w:ascii="Times New Roman" w:hAnsi="Times New Roman"/>
          <w:sz w:val="28"/>
          <w:szCs w:val="28"/>
        </w:rPr>
      </w:pPr>
      <w:r w:rsidRPr="005F4BEA">
        <w:rPr>
          <w:rFonts w:ascii="Times New Roman" w:hAnsi="Times New Roman"/>
          <w:sz w:val="28"/>
          <w:szCs w:val="28"/>
        </w:rPr>
        <w:t>Глава муниципального образования</w:t>
      </w:r>
      <w:r w:rsidRPr="005F4BEA">
        <w:rPr>
          <w:rFonts w:ascii="Times New Roman" w:hAnsi="Times New Roman"/>
          <w:sz w:val="28"/>
          <w:szCs w:val="28"/>
        </w:rPr>
        <w:tab/>
      </w:r>
      <w:r w:rsidRPr="005F4BEA">
        <w:rPr>
          <w:rFonts w:ascii="Times New Roman" w:hAnsi="Times New Roman"/>
          <w:sz w:val="28"/>
          <w:szCs w:val="28"/>
        </w:rPr>
        <w:tab/>
      </w:r>
      <w:r w:rsidRPr="005F4BEA">
        <w:rPr>
          <w:rFonts w:ascii="Times New Roman" w:hAnsi="Times New Roman"/>
          <w:sz w:val="28"/>
          <w:szCs w:val="28"/>
        </w:rPr>
        <w:tab/>
      </w:r>
      <w:r w:rsidRPr="005F4BEA">
        <w:rPr>
          <w:rFonts w:ascii="Times New Roman" w:hAnsi="Times New Roman"/>
          <w:sz w:val="28"/>
          <w:szCs w:val="28"/>
        </w:rPr>
        <w:tab/>
      </w:r>
      <w:r w:rsidR="004C2296" w:rsidRPr="005F4BEA">
        <w:rPr>
          <w:rFonts w:ascii="Times New Roman" w:hAnsi="Times New Roman"/>
          <w:sz w:val="28"/>
          <w:szCs w:val="28"/>
        </w:rPr>
        <w:t xml:space="preserve">       </w:t>
      </w:r>
      <w:r w:rsidRPr="005F4BEA">
        <w:rPr>
          <w:rFonts w:ascii="Times New Roman" w:hAnsi="Times New Roman"/>
          <w:sz w:val="28"/>
          <w:szCs w:val="28"/>
        </w:rPr>
        <w:t>С.И. Ворожцова</w:t>
      </w: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6"/>
          <w:szCs w:val="26"/>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1F7FC4" w:rsidRPr="005F4BEA" w:rsidRDefault="001F7FC4"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Default="008F220F" w:rsidP="00F458BE">
      <w:pPr>
        <w:rPr>
          <w:rFonts w:ascii="Times New Roman" w:hAnsi="Times New Roman"/>
          <w:sz w:val="20"/>
          <w:szCs w:val="20"/>
        </w:rPr>
      </w:pPr>
    </w:p>
    <w:p w:rsidR="00A76350" w:rsidRDefault="00A76350" w:rsidP="00F458BE">
      <w:pPr>
        <w:rPr>
          <w:rFonts w:ascii="Times New Roman" w:hAnsi="Times New Roman"/>
          <w:sz w:val="20"/>
          <w:szCs w:val="20"/>
        </w:rPr>
      </w:pPr>
    </w:p>
    <w:p w:rsidR="00A76350" w:rsidRPr="005F4BEA" w:rsidRDefault="00A76350"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p>
    <w:p w:rsidR="008F220F" w:rsidRPr="005F4BEA" w:rsidRDefault="008F220F" w:rsidP="00F458BE">
      <w:pPr>
        <w:rPr>
          <w:rFonts w:ascii="Times New Roman" w:hAnsi="Times New Roman"/>
          <w:sz w:val="20"/>
          <w:szCs w:val="20"/>
        </w:rPr>
      </w:pPr>
      <w:r w:rsidRPr="005F4BEA">
        <w:rPr>
          <w:rFonts w:ascii="Times New Roman" w:hAnsi="Times New Roman"/>
          <w:sz w:val="20"/>
          <w:szCs w:val="20"/>
        </w:rPr>
        <w:t>Разослано: в дело, ННГ+, прокуратура, регистр</w:t>
      </w:r>
    </w:p>
    <w:p w:rsidR="008F220F" w:rsidRPr="005F4BEA" w:rsidRDefault="008F220F" w:rsidP="003D1511">
      <w:pPr>
        <w:shd w:val="clear" w:color="auto" w:fill="FFFFFF"/>
        <w:spacing w:after="0" w:line="240" w:lineRule="auto"/>
        <w:ind w:left="6600"/>
        <w:jc w:val="both"/>
        <w:rPr>
          <w:rFonts w:ascii="Times New Roman" w:hAnsi="Times New Roman"/>
          <w:sz w:val="24"/>
          <w:szCs w:val="24"/>
          <w:lang w:eastAsia="ru-RU"/>
        </w:rPr>
      </w:pPr>
      <w:r w:rsidRPr="005F4BEA">
        <w:rPr>
          <w:rFonts w:ascii="Times New Roman" w:hAnsi="Times New Roman"/>
          <w:sz w:val="24"/>
          <w:szCs w:val="24"/>
          <w:lang w:eastAsia="ru-RU"/>
        </w:rPr>
        <w:t>Утвержден</w:t>
      </w:r>
    </w:p>
    <w:p w:rsidR="008F220F" w:rsidRPr="005F4BEA" w:rsidRDefault="008F220F" w:rsidP="003D1511">
      <w:pPr>
        <w:shd w:val="clear" w:color="auto" w:fill="FFFFFF"/>
        <w:spacing w:after="0" w:line="240" w:lineRule="auto"/>
        <w:ind w:left="6600"/>
        <w:jc w:val="both"/>
        <w:rPr>
          <w:rFonts w:ascii="Times New Roman" w:hAnsi="Times New Roman"/>
          <w:sz w:val="24"/>
          <w:szCs w:val="24"/>
          <w:lang w:eastAsia="ru-RU"/>
        </w:rPr>
      </w:pPr>
      <w:r w:rsidRPr="005F4BEA">
        <w:rPr>
          <w:rFonts w:ascii="Times New Roman" w:hAnsi="Times New Roman"/>
          <w:sz w:val="24"/>
          <w:szCs w:val="24"/>
          <w:lang w:eastAsia="ru-RU"/>
        </w:rPr>
        <w:lastRenderedPageBreak/>
        <w:t>решением Совета депутатов</w:t>
      </w:r>
    </w:p>
    <w:p w:rsidR="008F220F" w:rsidRPr="005F4BEA" w:rsidRDefault="008F220F" w:rsidP="00A76350">
      <w:pPr>
        <w:shd w:val="clear" w:color="auto" w:fill="FFFFFF"/>
        <w:spacing w:after="0" w:line="240" w:lineRule="auto"/>
        <w:ind w:left="6600"/>
        <w:jc w:val="both"/>
        <w:rPr>
          <w:rFonts w:ascii="Times New Roman" w:hAnsi="Times New Roman"/>
          <w:iCs/>
          <w:sz w:val="24"/>
          <w:szCs w:val="24"/>
          <w:lang w:eastAsia="ru-RU"/>
        </w:rPr>
      </w:pPr>
      <w:r w:rsidRPr="005F4BEA">
        <w:rPr>
          <w:rFonts w:ascii="Times New Roman" w:hAnsi="Times New Roman"/>
          <w:sz w:val="24"/>
          <w:szCs w:val="24"/>
          <w:lang w:eastAsia="ru-RU"/>
        </w:rPr>
        <w:t xml:space="preserve">муниципального образования </w:t>
      </w:r>
      <w:r w:rsidRPr="005F4BEA">
        <w:rPr>
          <w:rFonts w:ascii="Times New Roman" w:hAnsi="Times New Roman"/>
          <w:iCs/>
          <w:sz w:val="24"/>
          <w:szCs w:val="24"/>
          <w:lang w:eastAsia="ru-RU"/>
        </w:rPr>
        <w:t>«Кировск» Кировского муниципального района Ленинградской области</w:t>
      </w:r>
    </w:p>
    <w:p w:rsidR="008F220F" w:rsidRPr="005F4BEA" w:rsidRDefault="008F220F" w:rsidP="003D1511">
      <w:pPr>
        <w:shd w:val="clear" w:color="auto" w:fill="FFFFFF"/>
        <w:spacing w:after="0" w:line="240" w:lineRule="auto"/>
        <w:ind w:left="6600"/>
        <w:rPr>
          <w:rFonts w:ascii="Times New Roman" w:hAnsi="Times New Roman"/>
          <w:sz w:val="24"/>
          <w:szCs w:val="24"/>
          <w:lang w:eastAsia="ru-RU"/>
        </w:rPr>
      </w:pPr>
      <w:r w:rsidRPr="005F4BEA">
        <w:rPr>
          <w:rFonts w:ascii="Times New Roman" w:hAnsi="Times New Roman"/>
          <w:sz w:val="24"/>
          <w:szCs w:val="24"/>
          <w:lang w:eastAsia="ru-RU"/>
        </w:rPr>
        <w:t>от «</w:t>
      </w:r>
      <w:r w:rsidR="00A76350">
        <w:rPr>
          <w:rFonts w:ascii="Times New Roman" w:hAnsi="Times New Roman"/>
          <w:sz w:val="24"/>
          <w:szCs w:val="24"/>
          <w:lang w:eastAsia="ru-RU"/>
        </w:rPr>
        <w:t>25» марта 2021 года №13</w:t>
      </w:r>
    </w:p>
    <w:p w:rsidR="008F220F" w:rsidRPr="005F4BEA" w:rsidRDefault="008F220F" w:rsidP="003D1511">
      <w:pPr>
        <w:shd w:val="clear" w:color="auto" w:fill="FFFFFF"/>
        <w:spacing w:after="0" w:line="240" w:lineRule="auto"/>
        <w:ind w:left="7308" w:firstLine="480"/>
        <w:rPr>
          <w:rFonts w:ascii="Times New Roman" w:hAnsi="Times New Roman"/>
          <w:sz w:val="24"/>
          <w:szCs w:val="24"/>
          <w:lang w:eastAsia="ru-RU"/>
        </w:rPr>
      </w:pPr>
      <w:r w:rsidRPr="005F4BEA">
        <w:rPr>
          <w:rFonts w:ascii="Times New Roman" w:hAnsi="Times New Roman"/>
          <w:sz w:val="24"/>
          <w:szCs w:val="24"/>
          <w:lang w:eastAsia="ru-RU"/>
        </w:rPr>
        <w:t>(приложение)</w:t>
      </w:r>
    </w:p>
    <w:p w:rsidR="008F220F" w:rsidRPr="005F4BEA" w:rsidRDefault="008F220F" w:rsidP="009D3ADB">
      <w:pPr>
        <w:shd w:val="clear" w:color="auto" w:fill="FFFFFF"/>
        <w:spacing w:after="0" w:line="240" w:lineRule="auto"/>
        <w:jc w:val="right"/>
        <w:rPr>
          <w:rFonts w:ascii="Times New Roman" w:hAnsi="Times New Roman"/>
          <w:sz w:val="28"/>
          <w:szCs w:val="28"/>
          <w:lang w:eastAsia="ru-RU"/>
        </w:rPr>
      </w:pPr>
    </w:p>
    <w:p w:rsidR="008F220F" w:rsidRPr="005F4BEA" w:rsidRDefault="008F220F" w:rsidP="009D3ADB">
      <w:pPr>
        <w:shd w:val="clear" w:color="auto" w:fill="FFFFFF"/>
        <w:spacing w:after="0" w:line="240" w:lineRule="auto"/>
        <w:rPr>
          <w:rFonts w:ascii="Times New Roman" w:hAnsi="Times New Roman"/>
          <w:sz w:val="28"/>
          <w:szCs w:val="28"/>
          <w:lang w:eastAsia="ru-RU"/>
        </w:rPr>
      </w:pPr>
    </w:p>
    <w:p w:rsidR="008F220F" w:rsidRPr="005F4BEA" w:rsidRDefault="008F220F" w:rsidP="00A76350">
      <w:pPr>
        <w:shd w:val="clear" w:color="auto" w:fill="FFFFFF"/>
        <w:spacing w:after="0" w:line="240" w:lineRule="auto"/>
        <w:jc w:val="center"/>
        <w:rPr>
          <w:rFonts w:ascii="Times New Roman" w:hAnsi="Times New Roman"/>
          <w:sz w:val="28"/>
          <w:szCs w:val="28"/>
          <w:lang w:eastAsia="ru-RU"/>
        </w:rPr>
      </w:pPr>
      <w:r w:rsidRPr="005F4BEA">
        <w:rPr>
          <w:rFonts w:ascii="Times New Roman" w:hAnsi="Times New Roman"/>
          <w:b/>
          <w:bCs/>
          <w:sz w:val="28"/>
          <w:szCs w:val="28"/>
          <w:lang w:eastAsia="ru-RU"/>
        </w:rPr>
        <w:t>ПОРЯДОК</w:t>
      </w:r>
    </w:p>
    <w:p w:rsidR="008F220F" w:rsidRPr="005F4BEA" w:rsidRDefault="008F220F" w:rsidP="00A76350">
      <w:pPr>
        <w:shd w:val="clear" w:color="auto" w:fill="FFFFFF"/>
        <w:spacing w:after="0" w:line="240" w:lineRule="auto"/>
        <w:jc w:val="center"/>
        <w:textAlignment w:val="baseline"/>
        <w:outlineLvl w:val="0"/>
        <w:rPr>
          <w:rFonts w:ascii="Times New Roman" w:hAnsi="Times New Roman"/>
          <w:b/>
          <w:bCs/>
          <w:sz w:val="28"/>
          <w:szCs w:val="28"/>
        </w:rPr>
      </w:pPr>
      <w:r w:rsidRPr="005F4BEA">
        <w:rPr>
          <w:rFonts w:ascii="Times New Roman" w:hAnsi="Times New Roman"/>
          <w:b/>
          <w:bCs/>
          <w:sz w:val="28"/>
          <w:szCs w:val="28"/>
        </w:rPr>
        <w:t xml:space="preserve">принятия решения о сносе самовольной постройки, </w:t>
      </w:r>
    </w:p>
    <w:p w:rsidR="008F220F" w:rsidRPr="005F4BEA" w:rsidRDefault="008F220F" w:rsidP="00A76350">
      <w:pPr>
        <w:shd w:val="clear" w:color="auto" w:fill="FFFFFF"/>
        <w:spacing w:after="0" w:line="240" w:lineRule="auto"/>
        <w:jc w:val="center"/>
        <w:textAlignment w:val="baseline"/>
        <w:outlineLvl w:val="0"/>
        <w:rPr>
          <w:rFonts w:ascii="Times New Roman" w:hAnsi="Times New Roman"/>
          <w:b/>
          <w:bCs/>
          <w:sz w:val="28"/>
          <w:szCs w:val="28"/>
          <w:lang w:eastAsia="ru-RU"/>
        </w:rPr>
      </w:pPr>
      <w:r w:rsidRPr="005F4BEA">
        <w:rPr>
          <w:rFonts w:ascii="Times New Roman" w:hAnsi="Times New Roman"/>
          <w:b/>
          <w:bCs/>
          <w:sz w:val="28"/>
          <w:szCs w:val="28"/>
        </w:rPr>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5F4BEA">
          <w:rPr>
            <w:rFonts w:ascii="Times New Roman" w:hAnsi="Times New Roman"/>
            <w:b/>
            <w:bCs/>
            <w:sz w:val="28"/>
            <w:szCs w:val="28"/>
          </w:rPr>
          <w:t>правилами</w:t>
        </w:r>
      </w:hyperlink>
      <w:r w:rsidRPr="005F4BEA">
        <w:rPr>
          <w:rFonts w:ascii="Times New Roman" w:hAnsi="Times New Roman"/>
          <w:b/>
          <w:bCs/>
          <w:sz w:val="28"/>
          <w:szCs w:val="28"/>
        </w:rPr>
        <w:t xml:space="preserve"> землепользования и застройки, </w:t>
      </w:r>
      <w:hyperlink r:id="rId13" w:history="1">
        <w:r w:rsidRPr="005F4BEA">
          <w:rPr>
            <w:rFonts w:ascii="Times New Roman" w:hAnsi="Times New Roman"/>
            <w:b/>
            <w:bCs/>
            <w:sz w:val="28"/>
            <w:szCs w:val="28"/>
          </w:rPr>
          <w:t>документацией</w:t>
        </w:r>
      </w:hyperlink>
      <w:r w:rsidRPr="005F4BEA">
        <w:rPr>
          <w:rFonts w:ascii="Times New Roman" w:hAnsi="Times New Roman"/>
          <w:b/>
          <w:b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F220F" w:rsidRPr="005F4BEA" w:rsidRDefault="008F220F" w:rsidP="00A76350">
      <w:pPr>
        <w:shd w:val="clear" w:color="auto" w:fill="FFFFFF"/>
        <w:spacing w:after="0" w:line="240" w:lineRule="auto"/>
        <w:rPr>
          <w:rFonts w:ascii="Times New Roman" w:hAnsi="Times New Roman"/>
          <w:sz w:val="28"/>
          <w:szCs w:val="28"/>
          <w:lang w:eastAsia="ru-RU"/>
        </w:rPr>
      </w:pPr>
      <w:r w:rsidRPr="005F4BEA">
        <w:rPr>
          <w:rFonts w:ascii="Times New Roman" w:hAnsi="Times New Roman"/>
          <w:sz w:val="28"/>
          <w:szCs w:val="28"/>
          <w:lang w:eastAsia="ru-RU"/>
        </w:rPr>
        <w:t> </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Настоящий Порядок принятия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5F4BEA">
          <w:rPr>
            <w:rFonts w:ascii="Times New Roman" w:hAnsi="Times New Roman"/>
            <w:sz w:val="28"/>
            <w:szCs w:val="28"/>
            <w:lang w:eastAsia="ru-RU"/>
          </w:rPr>
          <w:t>правилами</w:t>
        </w:r>
      </w:hyperlink>
      <w:r w:rsidRPr="005F4BEA">
        <w:rPr>
          <w:rFonts w:ascii="Times New Roman" w:hAnsi="Times New Roman"/>
          <w:sz w:val="28"/>
          <w:szCs w:val="28"/>
          <w:lang w:eastAsia="ru-RU"/>
        </w:rPr>
        <w:t xml:space="preserve"> землепользования и застройки, </w:t>
      </w:r>
      <w:hyperlink r:id="rId15" w:history="1">
        <w:r w:rsidRPr="005F4BEA">
          <w:rPr>
            <w:rFonts w:ascii="Times New Roman" w:hAnsi="Times New Roman"/>
            <w:sz w:val="28"/>
            <w:szCs w:val="28"/>
            <w:lang w:eastAsia="ru-RU"/>
          </w:rPr>
          <w:t>документацией</w:t>
        </w:r>
      </w:hyperlink>
      <w:r w:rsidRPr="005F4BEA">
        <w:rPr>
          <w:rFonts w:ascii="Times New Roman" w:hAnsi="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Порядок) устанавливает процедуру и сроки принятия решения о сносе самовольной постройки, решения о сносе самовольной постройки или ее приведении в соответствие с установленными требованиями, а также права и обязанности должностных лиц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ответственных за принятие указанных решений на территории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Понятие «самовольная постройка», применяемое в настоящем Порядке, используется в значении, определенном в пункте 1 </w:t>
      </w:r>
      <w:hyperlink r:id="rId16" w:history="1">
        <w:r w:rsidRPr="005F4BEA">
          <w:rPr>
            <w:rFonts w:ascii="Times New Roman" w:hAnsi="Times New Roman"/>
            <w:sz w:val="28"/>
            <w:szCs w:val="28"/>
            <w:lang w:eastAsia="ru-RU"/>
          </w:rPr>
          <w:t>статьи 222 Гражданского кодекса Российской Федерации</w:t>
        </w:r>
      </w:hyperlink>
      <w:r w:rsidRPr="005F4BEA">
        <w:rPr>
          <w:rFonts w:ascii="Times New Roman" w:hAnsi="Times New Roman"/>
          <w:sz w:val="28"/>
          <w:szCs w:val="28"/>
          <w:lang w:eastAsia="ru-RU"/>
        </w:rPr>
        <w:t>:</w:t>
      </w:r>
    </w:p>
    <w:p w:rsidR="008F220F" w:rsidRPr="005F4BEA" w:rsidRDefault="008F220F" w:rsidP="00A76350">
      <w:pPr>
        <w:pStyle w:val="ac"/>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w:t>
      </w:r>
      <w:r w:rsidRPr="005F4BEA">
        <w:rPr>
          <w:rFonts w:ascii="Times New Roman" w:hAnsi="Times New Roman"/>
          <w:sz w:val="28"/>
          <w:szCs w:val="28"/>
          <w:lang w:eastAsia="ru-RU"/>
        </w:rPr>
        <w:lastRenderedPageBreak/>
        <w:t>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F220F" w:rsidRPr="005F4BEA" w:rsidRDefault="008F220F" w:rsidP="00A76350">
      <w:pPr>
        <w:pStyle w:val="ac"/>
        <w:shd w:val="clear" w:color="auto" w:fill="FFFFFF"/>
        <w:spacing w:after="0" w:line="240" w:lineRule="auto"/>
        <w:ind w:left="0"/>
        <w:jc w:val="both"/>
        <w:rPr>
          <w:rFonts w:ascii="Times New Roman" w:hAnsi="Times New Roman"/>
          <w:sz w:val="28"/>
          <w:szCs w:val="28"/>
          <w:lang w:eastAsia="ru-RU"/>
        </w:rPr>
      </w:pPr>
      <w:r w:rsidRPr="005F4BEA">
        <w:rPr>
          <w:rFonts w:ascii="Times New Roman" w:hAnsi="Times New Roman"/>
          <w:sz w:val="28"/>
          <w:szCs w:val="28"/>
          <w:lang w:eastAsia="ru-RU"/>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220F" w:rsidRPr="005F4BEA" w:rsidRDefault="008F220F" w:rsidP="00A76350">
      <w:pPr>
        <w:pStyle w:val="ac"/>
        <w:numPr>
          <w:ilvl w:val="0"/>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Выявление самовольной постройки осуществляется органами исполнительной власти Ленинградской области, </w:t>
      </w:r>
      <w:r w:rsidRPr="005F4BEA">
        <w:rPr>
          <w:rFonts w:ascii="Times New Roman" w:hAnsi="Times New Roman"/>
          <w:sz w:val="28"/>
          <w:szCs w:val="28"/>
        </w:rPr>
        <w:t xml:space="preserve">уполномоченными на осуществление регионального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должностными лицами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осуществляющих </w:t>
      </w:r>
      <w:r w:rsidR="001F7FC4" w:rsidRPr="005F4BEA">
        <w:rPr>
          <w:rFonts w:ascii="Times New Roman" w:hAnsi="Times New Roman"/>
          <w:sz w:val="28"/>
          <w:szCs w:val="28"/>
        </w:rPr>
        <w:t xml:space="preserve">муниципальный контроль, </w:t>
      </w:r>
      <w:r w:rsidRPr="005F4BEA">
        <w:rPr>
          <w:rFonts w:ascii="Times New Roman" w:hAnsi="Times New Roman"/>
          <w:sz w:val="28"/>
          <w:szCs w:val="28"/>
        </w:rPr>
        <w:t xml:space="preserve">муниципальный земельный контроль или </w:t>
      </w:r>
      <w:r w:rsidR="001F7FC4" w:rsidRPr="005F4BEA">
        <w:rPr>
          <w:rFonts w:ascii="Times New Roman" w:hAnsi="Times New Roman"/>
          <w:sz w:val="28"/>
          <w:szCs w:val="28"/>
        </w:rPr>
        <w:t xml:space="preserve">контроль </w:t>
      </w:r>
      <w:r w:rsidRPr="005F4BEA">
        <w:rPr>
          <w:rFonts w:ascii="Times New Roman" w:hAnsi="Times New Roman"/>
          <w:sz w:val="28"/>
          <w:szCs w:val="28"/>
        </w:rPr>
        <w:t>в области охраны и использования особо охраняемых природных территорий.</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случае выявления самовольной постройки, расположенной на территории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органы государственной власти, государственные учреждения или должностные лица, указанные в пункте 3 настоящего Порядка, направляют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уведомление о выявлении самовольной постройки и документов, подтверждающих наличие признаков самовольной постройки, предусмотренных </w:t>
      </w:r>
      <w:hyperlink r:id="rId17" w:history="1">
        <w:r w:rsidRPr="005F4BEA">
          <w:rPr>
            <w:rFonts w:ascii="Times New Roman" w:hAnsi="Times New Roman"/>
            <w:sz w:val="28"/>
            <w:szCs w:val="28"/>
          </w:rPr>
          <w:t>пунктом 1 статьи 222</w:t>
        </w:r>
      </w:hyperlink>
      <w:r w:rsidRPr="005F4BEA">
        <w:rPr>
          <w:rFonts w:ascii="Times New Roman" w:hAnsi="Times New Roman"/>
          <w:sz w:val="28"/>
          <w:szCs w:val="28"/>
        </w:rPr>
        <w:t xml:space="preserve"> Гражданского кодекса Российской Федерации.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Форма уведомления о выявлении самовольной постройки, а также перечень документов, подтверждающих наличие признаков самовольной постройки, уведомления о выявлении самовольной постройки, устанавливается Приказом Министерства строительства и жилищно-коммунального хозяйства Российской Федерации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sz w:val="28"/>
          <w:szCs w:val="28"/>
        </w:rPr>
      </w:pPr>
      <w:r w:rsidRPr="005F4BEA">
        <w:rPr>
          <w:rFonts w:ascii="Times New Roman" w:hAnsi="Times New Roman"/>
          <w:sz w:val="28"/>
          <w:szCs w:val="28"/>
        </w:rPr>
        <w:lastRenderedPageBreak/>
        <w:t xml:space="preserve">Уведомление о выявлении самовольной постройки и документы, подтверждающие наличие признаков самовольной постройки, направленные органами государственной власти, государственными учреждениями или должностными лицами, указанными в пункте 3 настоящего Порядка, регистрируются лицом, ответственным за делопроизводство в </w:t>
      </w:r>
      <w:bookmarkStart w:id="0" w:name="_Hlk62688787"/>
      <w:r w:rsidRPr="005F4BEA">
        <w:rPr>
          <w:rFonts w:ascii="Times New Roman" w:hAnsi="Times New Roman"/>
          <w:sz w:val="28"/>
          <w:szCs w:val="28"/>
        </w:rPr>
        <w:t xml:space="preserve">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w:t>
      </w:r>
      <w:bookmarkEnd w:id="0"/>
      <w:r w:rsidRPr="005F4BEA">
        <w:rPr>
          <w:rFonts w:ascii="Times New Roman" w:hAnsi="Times New Roman"/>
          <w:sz w:val="28"/>
          <w:szCs w:val="28"/>
        </w:rPr>
        <w:t xml:space="preserve">(далее – делопроизводитель), в день их поступления в соответствии с правилами делопроизводства, установленными в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и в порядке рассмотрения  </w:t>
      </w:r>
      <w:r w:rsidR="00B6330F" w:rsidRPr="005F4BEA">
        <w:rPr>
          <w:rFonts w:ascii="Times New Roman" w:hAnsi="Times New Roman"/>
          <w:sz w:val="28"/>
          <w:szCs w:val="28"/>
        </w:rPr>
        <w:t>направляются</w:t>
      </w:r>
      <w:r w:rsidR="00C41D5C" w:rsidRPr="005F4BEA">
        <w:rPr>
          <w:rFonts w:ascii="Times New Roman" w:hAnsi="Times New Roman"/>
          <w:sz w:val="28"/>
          <w:szCs w:val="28"/>
        </w:rPr>
        <w:t xml:space="preserve"> </w:t>
      </w:r>
      <w:r w:rsidR="00B6330F" w:rsidRPr="005F4BEA">
        <w:rPr>
          <w:rFonts w:ascii="Times New Roman" w:hAnsi="Times New Roman"/>
          <w:sz w:val="28"/>
          <w:szCs w:val="28"/>
        </w:rPr>
        <w:t>в</w:t>
      </w:r>
      <w:r w:rsidR="00C41D5C" w:rsidRPr="005F4BEA">
        <w:rPr>
          <w:rFonts w:ascii="Times New Roman" w:hAnsi="Times New Roman"/>
          <w:sz w:val="28"/>
          <w:szCs w:val="28"/>
        </w:rPr>
        <w:t xml:space="preserve"> орган, уполномоченный на рассмотрение уведомлений о выявлении самовольной постройки</w:t>
      </w:r>
      <w:r w:rsidRPr="005F4BEA">
        <w:rPr>
          <w:rFonts w:ascii="Times New Roman" w:hAnsi="Times New Roman"/>
          <w:sz w:val="28"/>
          <w:szCs w:val="28"/>
        </w:rPr>
        <w:t xml:space="preserve"> и документов, подтверждающих наличие признаков самовольной постройки.</w:t>
      </w:r>
    </w:p>
    <w:p w:rsidR="008F220F" w:rsidRPr="005F4BEA" w:rsidRDefault="008F220F" w:rsidP="00A76350">
      <w:pPr>
        <w:shd w:val="clear" w:color="auto" w:fill="FFFFFF"/>
        <w:tabs>
          <w:tab w:val="left" w:pos="851"/>
        </w:tabs>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В случае</w:t>
      </w:r>
      <w:r w:rsidR="006F6895" w:rsidRPr="005F4BEA">
        <w:rPr>
          <w:rFonts w:ascii="Times New Roman" w:hAnsi="Times New Roman"/>
          <w:sz w:val="28"/>
          <w:szCs w:val="28"/>
        </w:rPr>
        <w:t>,</w:t>
      </w:r>
      <w:r w:rsidRPr="005F4BEA">
        <w:rPr>
          <w:rFonts w:ascii="Times New Roman" w:hAnsi="Times New Roman"/>
          <w:sz w:val="28"/>
          <w:szCs w:val="28"/>
        </w:rPr>
        <w:t xml:space="preserve"> если уведомление и документы, указанные в абзаце первом настоящего пункта, поступили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после 16 часов 00 минут, их регистрация осуществляется в течение рабочего дня, следующего за днем их поступления.</w:t>
      </w:r>
    </w:p>
    <w:p w:rsidR="008F220F" w:rsidRPr="005F4BEA" w:rsidRDefault="006F6895"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Органом</w:t>
      </w:r>
      <w:r w:rsidR="008F220F" w:rsidRPr="005F4BEA">
        <w:rPr>
          <w:rFonts w:ascii="Times New Roman" w:hAnsi="Times New Roman"/>
          <w:sz w:val="28"/>
          <w:szCs w:val="28"/>
        </w:rPr>
        <w:t xml:space="preserve">, уполномоченным на рассмотрение уведомления о выявлении самовольной постройки и документов, подтверждающих наличие признаков самовольной постройки, является </w:t>
      </w:r>
      <w:bookmarkStart w:id="1" w:name="_Hlk62690793"/>
      <w:r w:rsidRPr="005F4BEA">
        <w:rPr>
          <w:rFonts w:ascii="Times New Roman" w:hAnsi="Times New Roman"/>
          <w:sz w:val="28"/>
          <w:szCs w:val="28"/>
        </w:rPr>
        <w:t xml:space="preserve">Комиссия </w:t>
      </w:r>
      <w:r w:rsidR="005F4BEA">
        <w:rPr>
          <w:rFonts w:ascii="Times New Roman" w:hAnsi="Times New Roman"/>
          <w:sz w:val="28"/>
          <w:szCs w:val="28"/>
        </w:rPr>
        <w:t>по</w:t>
      </w:r>
      <w:r w:rsidR="005F4BEA" w:rsidRPr="005F4BEA">
        <w:rPr>
          <w:rFonts w:ascii="Times New Roman" w:hAnsi="Times New Roman"/>
          <w:sz w:val="28"/>
          <w:szCs w:val="28"/>
        </w:rPr>
        <w:t xml:space="preserve"> рассмотрени</w:t>
      </w:r>
      <w:r w:rsidR="005F4BEA">
        <w:rPr>
          <w:rFonts w:ascii="Times New Roman" w:hAnsi="Times New Roman"/>
          <w:sz w:val="28"/>
          <w:szCs w:val="28"/>
        </w:rPr>
        <w:t>ю</w:t>
      </w:r>
      <w:r w:rsidR="005F4BEA" w:rsidRPr="005F4BEA">
        <w:rPr>
          <w:rFonts w:ascii="Times New Roman" w:hAnsi="Times New Roman"/>
          <w:sz w:val="28"/>
          <w:szCs w:val="28"/>
        </w:rPr>
        <w:t xml:space="preserve"> уведомлени</w:t>
      </w:r>
      <w:r w:rsidR="005F4BEA">
        <w:rPr>
          <w:rFonts w:ascii="Times New Roman" w:hAnsi="Times New Roman"/>
          <w:sz w:val="28"/>
          <w:szCs w:val="28"/>
        </w:rPr>
        <w:t>й</w:t>
      </w:r>
      <w:r w:rsidR="005F4BEA" w:rsidRPr="005F4BEA">
        <w:rPr>
          <w:rFonts w:ascii="Times New Roman" w:hAnsi="Times New Roman"/>
          <w:sz w:val="28"/>
          <w:szCs w:val="28"/>
        </w:rPr>
        <w:t xml:space="preserve"> о выявлении самовольной постройки и документов, подтверждающих наличие признаков самовольной постройки </w:t>
      </w:r>
      <w:r w:rsidRPr="005F4BEA">
        <w:rPr>
          <w:rFonts w:ascii="Times New Roman" w:hAnsi="Times New Roman"/>
          <w:sz w:val="28"/>
          <w:szCs w:val="28"/>
        </w:rPr>
        <w:t xml:space="preserve">на территории </w:t>
      </w:r>
      <w:r w:rsidR="005F4BEA" w:rsidRPr="005F4BEA">
        <w:rPr>
          <w:rFonts w:ascii="Times New Roman" w:hAnsi="Times New Roman"/>
          <w:sz w:val="28"/>
          <w:szCs w:val="28"/>
        </w:rPr>
        <w:t xml:space="preserve">муниципального образования </w:t>
      </w:r>
      <w:r w:rsidR="005F4BEA" w:rsidRPr="005F4BEA">
        <w:rPr>
          <w:rFonts w:ascii="Times New Roman" w:hAnsi="Times New Roman"/>
          <w:iCs/>
          <w:sz w:val="28"/>
          <w:szCs w:val="28"/>
          <w:lang w:eastAsia="ru-RU"/>
        </w:rPr>
        <w:t>«Кировск» Кировского муниципального района</w:t>
      </w:r>
      <w:r w:rsidR="005F4BEA"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(далее – Комиссия)</w:t>
      </w:r>
      <w:r w:rsidR="008F220F" w:rsidRPr="005F4BEA">
        <w:rPr>
          <w:rFonts w:ascii="Times New Roman" w:hAnsi="Times New Roman"/>
          <w:sz w:val="28"/>
          <w:szCs w:val="28"/>
        </w:rPr>
        <w:t>.</w:t>
      </w:r>
    </w:p>
    <w:bookmarkEnd w:id="1"/>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При рассмотрении уведомления о выявлении самовольной постройки и документов, подтверждающих наличие признаков самовольной постройки, </w:t>
      </w:r>
      <w:r w:rsidR="004C2296" w:rsidRPr="005F4BEA">
        <w:rPr>
          <w:rFonts w:ascii="Times New Roman" w:hAnsi="Times New Roman"/>
          <w:sz w:val="28"/>
          <w:szCs w:val="28"/>
        </w:rPr>
        <w:t>Комиссия</w:t>
      </w:r>
      <w:r w:rsidRPr="005F4BEA">
        <w:rPr>
          <w:rFonts w:ascii="Times New Roman" w:hAnsi="Times New Roman"/>
          <w:sz w:val="28"/>
          <w:szCs w:val="28"/>
        </w:rPr>
        <w:t>:</w:t>
      </w:r>
    </w:p>
    <w:p w:rsidR="008F220F" w:rsidRPr="005F4BEA" w:rsidRDefault="008F220F" w:rsidP="00A76350">
      <w:pPr>
        <w:pStyle w:val="ac"/>
        <w:numPr>
          <w:ilvl w:val="0"/>
          <w:numId w:val="1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осуществляет проверку поступившего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на соответствие форме и перечню, установленным Приказом Министерства строительства и жилищно-коммунального хозяйства Российской Федерации от 19.03.2019 № 169/пр "Об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8F220F" w:rsidRPr="005F4BEA" w:rsidRDefault="008F220F" w:rsidP="00A76350">
      <w:pPr>
        <w:pStyle w:val="ac"/>
        <w:numPr>
          <w:ilvl w:val="0"/>
          <w:numId w:val="18"/>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осуществляет подготовку и обеспечивает подписание главой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одного из следующих документов:</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w:t>
      </w:r>
      <w:r w:rsidRPr="005F4BEA">
        <w:rPr>
          <w:rFonts w:ascii="Times New Roman" w:hAnsi="Times New Roman"/>
          <w:sz w:val="28"/>
          <w:szCs w:val="28"/>
        </w:rPr>
        <w:lastRenderedPageBreak/>
        <w:t>требованиями в случаях, предусмотренных пунктом 4 статьи 222 Гражданского кодекса Российской Федерации;</w:t>
      </w:r>
    </w:p>
    <w:p w:rsidR="008F220F" w:rsidRPr="005F4BEA" w:rsidRDefault="00576B81"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искового заявления для обращения</w:t>
      </w:r>
      <w:r w:rsidR="008F220F" w:rsidRPr="005F4BEA">
        <w:rPr>
          <w:rFonts w:ascii="Times New Roman" w:hAnsi="Times New Roman"/>
          <w:sz w:val="28"/>
          <w:szCs w:val="28"/>
        </w:rPr>
        <w:t xml:space="preserve"> в суд о сносе самовольной постройки или ее приведении в соответствие с установленными требованиями;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BEA">
        <w:rPr>
          <w:rFonts w:ascii="Times New Roman" w:hAnsi="Times New Roman"/>
          <w:sz w:val="28"/>
          <w:szCs w:val="28"/>
        </w:rPr>
        <w:t>уведомление о том, что наличие признаков самовольной постройки не усматривается, направляемое,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государственной власти, государственное учреждение, должностному лицу, от которых поступило уведомление о выявлении самовольной постройки.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Рассмотрение и проверка поступившего в 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уведомления о выявлении самовольной постройки и документов, подтверждающих наличие признаков самовольной постройки, подготовка и подписание документов, указанных в подпункте 2 пункта 7 настоящего Порядка, осуществляются в срок, не превышающий двадцати рабочих дней со дня получения от органов государственной власти, государственных учреждений или должностных лиц, указанных в пункте 3 настоящего Порядка,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случаях, предусмотренных пунктом 10 настоящего Порядка, при условии отсутствия обстоятельств, указанных в пунктах 11 и 12 настоящего Порядка.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принимает:</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w:t>
      </w:r>
      <w:r w:rsidRPr="005F4BEA">
        <w:rPr>
          <w:rFonts w:ascii="Times New Roman" w:hAnsi="Times New Roman"/>
          <w:sz w:val="28"/>
          <w:szCs w:val="28"/>
        </w:rPr>
        <w:lastRenderedPageBreak/>
        <w:t>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Предусмотренные пунктом 10 настоящего Порядка решения не могут быть приняты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Решения, предусмотренные пунктом 9 настоящего Порядка, принимаются в форме постановлений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Срок для сноса самовольной постройки устанавливается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 учетом характера самовольной постройки, но не может составлять менее чем три месяца и более чем двенадцать месяцев.</w:t>
      </w:r>
    </w:p>
    <w:p w:rsidR="008F220F" w:rsidRPr="005F4BEA" w:rsidRDefault="008F220F" w:rsidP="00A76350">
      <w:pPr>
        <w:pStyle w:val="ac"/>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Срок для приведения самовольной постройки в соответствие с установленными требованиями устанавливается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 учетом характера самовольной постройки, но не может составлять менее чем шесть месяцев и более чем три года.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обязана направить копию соответствующего решения лицу, осуществившему самовольную постройку, а при отсутствии у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сведений о таком лице </w:t>
      </w:r>
      <w:r w:rsidRPr="005F4BEA">
        <w:rPr>
          <w:rFonts w:ascii="Times New Roman" w:hAnsi="Times New Roman"/>
          <w:sz w:val="28"/>
          <w:szCs w:val="28"/>
        </w:rPr>
        <w:lastRenderedPageBreak/>
        <w:t>правообладателю земельного участка, на котором создана или возведена самовольная постройка.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случае, если лица, указанные в пункте 15 настоящего Порядка, не были выявлены, 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течение семи рабочих дней со дня принятия соответствующего решения обязана:</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обеспечить опубликование в порядке, установленном Уставом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w:t>
      </w:r>
      <w:r w:rsidR="00B6330F" w:rsidRPr="005F4BEA">
        <w:rPr>
          <w:rFonts w:ascii="Times New Roman" w:hAnsi="Times New Roman"/>
          <w:sz w:val="28"/>
          <w:szCs w:val="28"/>
          <w:lang w:eastAsia="ru-RU"/>
        </w:rPr>
        <w:t>Ленинградской области</w:t>
      </w:r>
      <w:r w:rsidRPr="005F4BEA">
        <w:rPr>
          <w:rFonts w:ascii="Times New Roman" w:hAnsi="Times New Roman"/>
          <w:sz w:val="28"/>
          <w:szCs w:val="28"/>
          <w:lang w:eastAsia="ru-RU"/>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1"/>
          <w:numId w:val="17"/>
        </w:numPr>
        <w:shd w:val="clear" w:color="auto" w:fill="FFFFFF"/>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в соответствующем решении суда или постановлении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Снос самовольной постройки или ее приведение в соответствие с установленными требованиями осуществляется 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либо с привлечением иных лиц на основании муниципального контракта о сносе самовольной постройки или ее приведении в соответствие с установленными требованиями,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закон от 05.04.2013 № 44-ФЗ) "О контрактной системе в сфере закупок товаров, работ, услуг для обеспечения государственных и муниципальных нужд", в следующих случаях:</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течение двух месяцев со дня размещения на официальном сайте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17 настоящего Порядка, не были выявлены;</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lastRenderedPageBreak/>
        <w:t xml:space="preserve">в течение шести месяцев со дня истечения срока, установленного соответствующим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либо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 указанные в пункте 17 настоящего Порядка, не выполнили соответствующие обязанности, предусмотренные пунктом 19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 xml:space="preserve">в срок, установленный соответствующим решением суда или постановлением администрации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о сносе самовольной постройки или ее приведении в соответствие с установленными требованиями, лицами, указанными в пункте 17 настоящего Порядка, не выполнены соответствующие обязанности, предусмотренные пунктом 19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F4BEA">
        <w:rPr>
          <w:rFonts w:ascii="Times New Roman" w:hAnsi="Times New Roman"/>
          <w:sz w:val="28"/>
          <w:szCs w:val="28"/>
        </w:rPr>
        <w:t>Лица, указанные в пункте 17 настоящего Порядка, обязаны осуществить:</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 в случае, если принято решение о сносе самовольной постройки, в срок, установленный указанным решением;</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w:t>
      </w:r>
      <w:r w:rsidR="004C2296" w:rsidRPr="005F4BEA">
        <w:rPr>
          <w:rFonts w:ascii="Times New Roman" w:hAnsi="Times New Roman"/>
          <w:sz w:val="28"/>
          <w:szCs w:val="28"/>
          <w:lang w:eastAsia="ru-RU"/>
        </w:rPr>
        <w:t>,</w:t>
      </w:r>
      <w:r w:rsidRPr="005F4BEA">
        <w:rPr>
          <w:rFonts w:ascii="Times New Roman" w:hAnsi="Times New Roman"/>
          <w:sz w:val="28"/>
          <w:szCs w:val="28"/>
          <w:lang w:eastAsia="ru-RU"/>
        </w:rPr>
        <w:t xml:space="preserve"> либо представить в </w:t>
      </w:r>
      <w:r w:rsidRPr="005F4BEA">
        <w:rPr>
          <w:rFonts w:ascii="Times New Roman" w:hAnsi="Times New Roman"/>
          <w:sz w:val="28"/>
          <w:szCs w:val="28"/>
        </w:rPr>
        <w:t xml:space="preserve">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w:t>
      </w:r>
      <w:r w:rsidRPr="005F4BEA">
        <w:rPr>
          <w:rFonts w:ascii="Times New Roman" w:hAnsi="Times New Roman"/>
          <w:sz w:val="28"/>
          <w:szCs w:val="28"/>
        </w:rPr>
        <w:t xml:space="preserve"> </w:t>
      </w:r>
      <w:r w:rsidRPr="005F4BEA">
        <w:rPr>
          <w:rFonts w:ascii="Times New Roman" w:hAnsi="Times New Roman"/>
          <w:sz w:val="28"/>
          <w:szCs w:val="28"/>
          <w:lang w:eastAsia="ru-RU"/>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настоящего пункта, такие лица представили в </w:t>
      </w:r>
      <w:r w:rsidRPr="005F4BEA">
        <w:rPr>
          <w:rFonts w:ascii="Times New Roman" w:hAnsi="Times New Roman"/>
          <w:sz w:val="28"/>
          <w:szCs w:val="28"/>
        </w:rPr>
        <w:t xml:space="preserve">администрацию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утвержденную проектную документацию, предусматривающую реконструкцию </w:t>
      </w:r>
      <w:r w:rsidRPr="005F4BEA">
        <w:rPr>
          <w:rFonts w:ascii="Times New Roman" w:hAnsi="Times New Roman"/>
          <w:sz w:val="28"/>
          <w:szCs w:val="28"/>
          <w:lang w:eastAsia="ru-RU"/>
        </w:rPr>
        <w:lastRenderedPageBreak/>
        <w:t>самовольной постройки в целях ее приведения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указанными в </w:t>
      </w:r>
      <w:r w:rsidRPr="005F4BEA">
        <w:rPr>
          <w:rFonts w:ascii="Times New Roman" w:hAnsi="Times New Roman"/>
          <w:sz w:val="28"/>
          <w:szCs w:val="28"/>
        </w:rPr>
        <w:t xml:space="preserve">пункте 17 настоящего Порядка </w:t>
      </w:r>
      <w:r w:rsidRPr="005F4BEA">
        <w:rPr>
          <w:rFonts w:ascii="Times New Roman" w:hAnsi="Times New Roman"/>
          <w:sz w:val="28"/>
          <w:szCs w:val="28"/>
          <w:lang w:eastAsia="ru-RU"/>
        </w:rPr>
        <w:t xml:space="preserve">лицами в установленные сроки не выполнены обязанности, предусмотренные пунктом 19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выполняет одно из следующих действий:</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направляет в течение семи рабочих дней со дня истечения срока, предусмотренного пунктом 19 настоящего Порядка, для выполнения соответствующей обязанности, уведомление об этом в орган исполнительной власти Ленинградской области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18 настоящего Порядка;</w:t>
      </w:r>
    </w:p>
    <w:p w:rsidR="008F220F" w:rsidRPr="005F4BEA" w:rsidRDefault="008F220F" w:rsidP="00A76350">
      <w:pPr>
        <w:pStyle w:val="ac"/>
        <w:numPr>
          <w:ilvl w:val="1"/>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обращается в течение шести месяцев со дня истечения срока, предусмотренного пунктом 19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18 настоящего Порядка.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bookmarkStart w:id="2" w:name="_Hlk62697355"/>
      <w:r w:rsidRPr="005F4BEA">
        <w:rPr>
          <w:rFonts w:ascii="Times New Roman" w:hAnsi="Times New Roman"/>
          <w:sz w:val="28"/>
          <w:szCs w:val="28"/>
        </w:rPr>
        <w:t xml:space="preserve">администрацией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w:t>
      </w:r>
      <w:bookmarkEnd w:id="2"/>
      <w:r w:rsidRPr="005F4BEA">
        <w:rPr>
          <w:rFonts w:ascii="Times New Roman" w:hAnsi="Times New Roman"/>
          <w:sz w:val="28"/>
          <w:szCs w:val="28"/>
          <w:lang w:eastAsia="ru-RU"/>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в установленный срок лицами, указанными </w:t>
      </w:r>
      <w:r w:rsidRPr="005F4BEA">
        <w:rPr>
          <w:rFonts w:ascii="Times New Roman" w:hAnsi="Times New Roman"/>
          <w:sz w:val="28"/>
          <w:szCs w:val="28"/>
        </w:rPr>
        <w:t>пункте 17 настоящего Порядка</w:t>
      </w:r>
      <w:r w:rsidRPr="005F4BEA">
        <w:rPr>
          <w:rFonts w:ascii="Times New Roman" w:hAnsi="Times New Roman"/>
          <w:sz w:val="28"/>
          <w:szCs w:val="28"/>
          <w:lang w:eastAsia="ru-RU"/>
        </w:rPr>
        <w:t xml:space="preserve">, не выполнены обязанности, предусмотренные пунктом 19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sidRPr="005F4BEA">
        <w:rPr>
          <w:rFonts w:ascii="Times New Roman" w:hAnsi="Times New Roman"/>
          <w:sz w:val="28"/>
          <w:szCs w:val="28"/>
          <w:lang w:eastAsia="ru-RU"/>
        </w:rPr>
        <w:lastRenderedPageBreak/>
        <w:t>Земельным кодексом Российской Федерации, переходит к новому правообладателю земельного участка.</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случае, если принято решение о сносе самовольной постройки или ее приведении в соответствие с установленными требованиями, лица, указанные в </w:t>
      </w:r>
      <w:r w:rsidRPr="005F4BEA">
        <w:rPr>
          <w:rFonts w:ascii="Times New Roman" w:hAnsi="Times New Roman"/>
          <w:sz w:val="28"/>
          <w:szCs w:val="28"/>
        </w:rPr>
        <w:t>пункте 17 настоящего Порядка</w:t>
      </w:r>
      <w:r w:rsidRPr="005F4BEA">
        <w:rPr>
          <w:rFonts w:ascii="Times New Roman" w:hAnsi="Times New Roman"/>
          <w:sz w:val="28"/>
          <w:szCs w:val="28"/>
          <w:lang w:eastAsia="ru-RU"/>
        </w:rPr>
        <w:t xml:space="preserve">, а в случаях, предусмотренных пунктами 18 и 21 настоящего Порядка, соответственно новый правообладатель земельного участка,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по своему выбору осуществляют снос самовольной постройки или ее приведение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Снос самовольной постройки осуществляется в соответствии со статьями 55.30 и 55.31 Градостроительного кодекса Российской Федерации.</w:t>
      </w:r>
    </w:p>
    <w:p w:rsidR="008F220F" w:rsidRPr="005F4BEA" w:rsidRDefault="008F220F" w:rsidP="00A76350">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F4BEA">
        <w:rPr>
          <w:rFonts w:ascii="Times New Roman" w:hAnsi="Times New Roman"/>
          <w:sz w:val="28"/>
          <w:szCs w:val="28"/>
          <w:lang w:eastAsia="ru-RU"/>
        </w:rPr>
        <w:t>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течение двух месяцев со дня истечения сроков, указанных соответственно в пунктах 1 – 3 пункта 18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F220F" w:rsidRPr="005F4BEA" w:rsidRDefault="008F220F" w:rsidP="00A76350">
      <w:pPr>
        <w:pStyle w:val="ac"/>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5F4BEA">
        <w:rPr>
          <w:rFonts w:ascii="Times New Roman" w:hAnsi="Times New Roman"/>
          <w:sz w:val="28"/>
          <w:szCs w:val="28"/>
          <w:lang w:eastAsia="ru-RU"/>
        </w:rPr>
        <w:t xml:space="preserve">В случаях, предусмотренных подпунктами 2 и 3 пункта 18 настоящего Порядка, </w:t>
      </w:r>
      <w:r w:rsidRPr="005F4BEA">
        <w:rPr>
          <w:rFonts w:ascii="Times New Roman" w:hAnsi="Times New Roman"/>
          <w:sz w:val="28"/>
          <w:szCs w:val="28"/>
        </w:rPr>
        <w:t xml:space="preserve">администрация муниципального образования </w:t>
      </w:r>
      <w:r w:rsidRPr="005F4BEA">
        <w:rPr>
          <w:rFonts w:ascii="Times New Roman" w:hAnsi="Times New Roman"/>
          <w:iCs/>
          <w:sz w:val="28"/>
          <w:szCs w:val="28"/>
          <w:lang w:eastAsia="ru-RU"/>
        </w:rPr>
        <w:t>«Кировск» Кировского муниципального района</w:t>
      </w:r>
      <w:r w:rsidRPr="005F4BEA">
        <w:rPr>
          <w:rFonts w:ascii="Times New Roman" w:hAnsi="Times New Roman"/>
          <w:sz w:val="28"/>
          <w:szCs w:val="28"/>
          <w:lang w:eastAsia="ru-RU"/>
        </w:rPr>
        <w:t xml:space="preserve"> Ленинградской области,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17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8F220F" w:rsidRPr="005F4BEA" w:rsidSect="00A76350">
      <w:headerReference w:type="default" r:id="rId18"/>
      <w:pgSz w:w="11906" w:h="16838"/>
      <w:pgMar w:top="993"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A7" w:rsidRDefault="008734A7" w:rsidP="001853B4">
      <w:pPr>
        <w:spacing w:after="0" w:line="240" w:lineRule="auto"/>
      </w:pPr>
      <w:r>
        <w:separator/>
      </w:r>
    </w:p>
  </w:endnote>
  <w:endnote w:type="continuationSeparator" w:id="0">
    <w:p w:rsidR="008734A7" w:rsidRDefault="008734A7" w:rsidP="0018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A7" w:rsidRDefault="008734A7" w:rsidP="001853B4">
      <w:pPr>
        <w:spacing w:after="0" w:line="240" w:lineRule="auto"/>
      </w:pPr>
      <w:r>
        <w:separator/>
      </w:r>
    </w:p>
  </w:footnote>
  <w:footnote w:type="continuationSeparator" w:id="0">
    <w:p w:rsidR="008734A7" w:rsidRDefault="008734A7" w:rsidP="00185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0F" w:rsidRPr="00BE381E" w:rsidRDefault="00B275CF">
    <w:pPr>
      <w:pStyle w:val="a5"/>
      <w:jc w:val="center"/>
      <w:rPr>
        <w:rFonts w:ascii="Times New Roman" w:hAnsi="Times New Roman"/>
        <w:sz w:val="24"/>
        <w:szCs w:val="24"/>
      </w:rPr>
    </w:pPr>
    <w:r w:rsidRPr="00BE381E">
      <w:rPr>
        <w:rFonts w:ascii="Times New Roman" w:hAnsi="Times New Roman"/>
        <w:sz w:val="24"/>
        <w:szCs w:val="24"/>
      </w:rPr>
      <w:fldChar w:fldCharType="begin"/>
    </w:r>
    <w:r w:rsidR="008F220F" w:rsidRPr="00BE381E">
      <w:rPr>
        <w:rFonts w:ascii="Times New Roman" w:hAnsi="Times New Roman"/>
        <w:sz w:val="24"/>
        <w:szCs w:val="24"/>
      </w:rPr>
      <w:instrText xml:space="preserve"> PAGE   \* MERGEFORMAT </w:instrText>
    </w:r>
    <w:r w:rsidRPr="00BE381E">
      <w:rPr>
        <w:rFonts w:ascii="Times New Roman" w:hAnsi="Times New Roman"/>
        <w:sz w:val="24"/>
        <w:szCs w:val="24"/>
      </w:rPr>
      <w:fldChar w:fldCharType="separate"/>
    </w:r>
    <w:r w:rsidR="00426218">
      <w:rPr>
        <w:rFonts w:ascii="Times New Roman" w:hAnsi="Times New Roman"/>
        <w:noProof/>
        <w:sz w:val="24"/>
        <w:szCs w:val="24"/>
      </w:rPr>
      <w:t>3</w:t>
    </w:r>
    <w:r w:rsidRPr="00BE381E">
      <w:rPr>
        <w:rFonts w:ascii="Times New Roman" w:hAnsi="Times New Roman"/>
        <w:sz w:val="24"/>
        <w:szCs w:val="24"/>
      </w:rPr>
      <w:fldChar w:fldCharType="end"/>
    </w:r>
  </w:p>
  <w:p w:rsidR="008F220F" w:rsidRDefault="008F22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A93"/>
    <w:multiLevelType w:val="multilevel"/>
    <w:tmpl w:val="D72E7B82"/>
    <w:lvl w:ilvl="0">
      <w:start w:val="1"/>
      <w:numFmt w:val="decimal"/>
      <w:lvlText w:val="%1."/>
      <w:lvlJc w:val="left"/>
      <w:pPr>
        <w:ind w:left="1200" w:hanging="1200"/>
      </w:pPr>
      <w:rPr>
        <w:rFonts w:cs="Times New Roman" w:hint="default"/>
        <w:sz w:val="28"/>
      </w:rPr>
    </w:lvl>
    <w:lvl w:ilvl="1">
      <w:start w:val="1"/>
      <w:numFmt w:val="decimal"/>
      <w:lvlText w:val="%1.%2."/>
      <w:lvlJc w:val="left"/>
      <w:pPr>
        <w:ind w:left="4319" w:hanging="1200"/>
      </w:pPr>
      <w:rPr>
        <w:rFonts w:cs="Times New Roman" w:hint="default"/>
        <w:sz w:val="28"/>
      </w:rPr>
    </w:lvl>
    <w:lvl w:ilvl="2">
      <w:start w:val="1"/>
      <w:numFmt w:val="decimal"/>
      <w:lvlText w:val="%1.%2.%3."/>
      <w:lvlJc w:val="left"/>
      <w:pPr>
        <w:ind w:left="2616" w:hanging="1200"/>
      </w:pPr>
      <w:rPr>
        <w:rFonts w:cs="Times New Roman" w:hint="default"/>
        <w:sz w:val="28"/>
      </w:rPr>
    </w:lvl>
    <w:lvl w:ilvl="3">
      <w:start w:val="1"/>
      <w:numFmt w:val="decimal"/>
      <w:lvlText w:val="%1.%2.%3.%4."/>
      <w:lvlJc w:val="left"/>
      <w:pPr>
        <w:ind w:left="3324" w:hanging="1200"/>
      </w:pPr>
      <w:rPr>
        <w:rFonts w:cs="Times New Roman" w:hint="default"/>
        <w:sz w:val="28"/>
      </w:rPr>
    </w:lvl>
    <w:lvl w:ilvl="4">
      <w:start w:val="1"/>
      <w:numFmt w:val="decimal"/>
      <w:lvlText w:val="%1.%2.%3.%4.%5."/>
      <w:lvlJc w:val="left"/>
      <w:pPr>
        <w:ind w:left="4032" w:hanging="1200"/>
      </w:pPr>
      <w:rPr>
        <w:rFonts w:cs="Times New Roman" w:hint="default"/>
        <w:sz w:val="28"/>
      </w:rPr>
    </w:lvl>
    <w:lvl w:ilvl="5">
      <w:start w:val="1"/>
      <w:numFmt w:val="decimal"/>
      <w:lvlText w:val="%1.%2.%3.%4.%5.%6."/>
      <w:lvlJc w:val="left"/>
      <w:pPr>
        <w:ind w:left="4740" w:hanging="1200"/>
      </w:pPr>
      <w:rPr>
        <w:rFonts w:cs="Times New Roman" w:hint="default"/>
        <w:sz w:val="28"/>
      </w:rPr>
    </w:lvl>
    <w:lvl w:ilvl="6">
      <w:start w:val="1"/>
      <w:numFmt w:val="decimal"/>
      <w:lvlText w:val="%1.%2.%3.%4.%5.%6.%7."/>
      <w:lvlJc w:val="left"/>
      <w:pPr>
        <w:ind w:left="5688" w:hanging="1440"/>
      </w:pPr>
      <w:rPr>
        <w:rFonts w:cs="Times New Roman" w:hint="default"/>
        <w:sz w:val="28"/>
      </w:rPr>
    </w:lvl>
    <w:lvl w:ilvl="7">
      <w:start w:val="1"/>
      <w:numFmt w:val="decimal"/>
      <w:lvlText w:val="%1.%2.%3.%4.%5.%6.%7.%8."/>
      <w:lvlJc w:val="left"/>
      <w:pPr>
        <w:ind w:left="6396" w:hanging="1440"/>
      </w:pPr>
      <w:rPr>
        <w:rFonts w:cs="Times New Roman" w:hint="default"/>
        <w:sz w:val="28"/>
      </w:rPr>
    </w:lvl>
    <w:lvl w:ilvl="8">
      <w:start w:val="1"/>
      <w:numFmt w:val="decimal"/>
      <w:lvlText w:val="%1.%2.%3.%4.%5.%6.%7.%8.%9."/>
      <w:lvlJc w:val="left"/>
      <w:pPr>
        <w:ind w:left="7104" w:hanging="1440"/>
      </w:pPr>
      <w:rPr>
        <w:rFonts w:cs="Times New Roman" w:hint="default"/>
        <w:sz w:val="28"/>
      </w:rPr>
    </w:lvl>
  </w:abstractNum>
  <w:abstractNum w:abstractNumId="1">
    <w:nsid w:val="05B17B4B"/>
    <w:multiLevelType w:val="multilevel"/>
    <w:tmpl w:val="8A3E04A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21BB4B9C"/>
    <w:multiLevelType w:val="multilevel"/>
    <w:tmpl w:val="8228B17C"/>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
    <w:nsid w:val="27730DD0"/>
    <w:multiLevelType w:val="hybridMultilevel"/>
    <w:tmpl w:val="6BCAB44E"/>
    <w:lvl w:ilvl="0" w:tplc="C5D053B2">
      <w:start w:val="1"/>
      <w:numFmt w:val="decimal"/>
      <w:lvlText w:val="%1)"/>
      <w:lvlJc w:val="left"/>
      <w:pPr>
        <w:ind w:left="1878"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9210524"/>
    <w:multiLevelType w:val="hybridMultilevel"/>
    <w:tmpl w:val="07EC56D0"/>
    <w:lvl w:ilvl="0" w:tplc="D6CCDF24">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9470DE6"/>
    <w:multiLevelType w:val="hybridMultilevel"/>
    <w:tmpl w:val="4AB095B6"/>
    <w:lvl w:ilvl="0" w:tplc="3E9666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C217925"/>
    <w:multiLevelType w:val="hybridMultilevel"/>
    <w:tmpl w:val="3A10D1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0D6197D"/>
    <w:multiLevelType w:val="hybridMultilevel"/>
    <w:tmpl w:val="57364CE0"/>
    <w:lvl w:ilvl="0" w:tplc="747E9C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7BF2EF7"/>
    <w:multiLevelType w:val="hybridMultilevel"/>
    <w:tmpl w:val="CFF8E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CE130F"/>
    <w:multiLevelType w:val="hybridMultilevel"/>
    <w:tmpl w:val="C49E57E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54614629"/>
    <w:multiLevelType w:val="hybridMultilevel"/>
    <w:tmpl w:val="7CBCC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A74908"/>
    <w:multiLevelType w:val="hybridMultilevel"/>
    <w:tmpl w:val="44F61DC8"/>
    <w:lvl w:ilvl="0" w:tplc="42C0215C">
      <w:start w:val="1"/>
      <w:numFmt w:val="decimal"/>
      <w:lvlText w:val="%1."/>
      <w:lvlJc w:val="left"/>
      <w:pPr>
        <w:ind w:left="3479" w:hanging="360"/>
      </w:pPr>
      <w:rPr>
        <w:rFonts w:ascii="Times New Roman" w:hAnsi="Times New Roman" w:cs="Times New Roman" w:hint="default"/>
      </w:rPr>
    </w:lvl>
    <w:lvl w:ilvl="1" w:tplc="D466001A">
      <w:start w:val="1"/>
      <w:numFmt w:val="decimal"/>
      <w:lvlText w:val="%2)"/>
      <w:lvlJc w:val="left"/>
      <w:pPr>
        <w:ind w:left="4331" w:hanging="492"/>
      </w:pPr>
      <w:rPr>
        <w:rFonts w:cs="Times New Roman" w:hint="default"/>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12">
    <w:nsid w:val="650F4B13"/>
    <w:multiLevelType w:val="multilevel"/>
    <w:tmpl w:val="394680A2"/>
    <w:lvl w:ilvl="0">
      <w:start w:val="1"/>
      <w:numFmt w:val="decimal"/>
      <w:lvlText w:val="%1."/>
      <w:lvlJc w:val="left"/>
      <w:pPr>
        <w:tabs>
          <w:tab w:val="num" w:pos="720"/>
        </w:tabs>
        <w:ind w:left="720" w:hanging="360"/>
      </w:pPr>
      <w:rPr>
        <w:rFonts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61921DF"/>
    <w:multiLevelType w:val="multilevel"/>
    <w:tmpl w:val="57364CE0"/>
    <w:lvl w:ilvl="0">
      <w:start w:val="1"/>
      <w:numFmt w:val="decimal"/>
      <w:lvlText w:val="%1)"/>
      <w:lvlJc w:val="left"/>
      <w:pPr>
        <w:ind w:left="1068" w:hanging="360"/>
      </w:pPr>
      <w:rPr>
        <w:rFonts w:cs="Times New Roman"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4">
    <w:nsid w:val="69E83756"/>
    <w:multiLevelType w:val="hybridMultilevel"/>
    <w:tmpl w:val="1FC4E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6A6A368B"/>
    <w:multiLevelType w:val="hybridMultilevel"/>
    <w:tmpl w:val="CBEE08B0"/>
    <w:lvl w:ilvl="0" w:tplc="BC8A9D0E">
      <w:start w:val="1"/>
      <w:numFmt w:val="decimal"/>
      <w:lvlText w:val="%1)"/>
      <w:lvlJc w:val="left"/>
      <w:pPr>
        <w:ind w:left="1938" w:hanging="123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6AAC1D26"/>
    <w:multiLevelType w:val="hybridMultilevel"/>
    <w:tmpl w:val="74344928"/>
    <w:lvl w:ilvl="0" w:tplc="384408AE">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7CF3570F"/>
    <w:multiLevelType w:val="hybridMultilevel"/>
    <w:tmpl w:val="89F623F8"/>
    <w:lvl w:ilvl="0" w:tplc="3716D3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6"/>
  </w:num>
  <w:num w:numId="4">
    <w:abstractNumId w:val="9"/>
  </w:num>
  <w:num w:numId="5">
    <w:abstractNumId w:val="0"/>
  </w:num>
  <w:num w:numId="6">
    <w:abstractNumId w:val="8"/>
  </w:num>
  <w:num w:numId="7">
    <w:abstractNumId w:val="17"/>
  </w:num>
  <w:num w:numId="8">
    <w:abstractNumId w:val="14"/>
  </w:num>
  <w:num w:numId="9">
    <w:abstractNumId w:val="2"/>
  </w:num>
  <w:num w:numId="10">
    <w:abstractNumId w:val="7"/>
  </w:num>
  <w:num w:numId="11">
    <w:abstractNumId w:val="13"/>
  </w:num>
  <w:num w:numId="12">
    <w:abstractNumId w:val="1"/>
  </w:num>
  <w:num w:numId="13">
    <w:abstractNumId w:val="15"/>
  </w:num>
  <w:num w:numId="14">
    <w:abstractNumId w:val="16"/>
  </w:num>
  <w:num w:numId="15">
    <w:abstractNumId w:val="3"/>
  </w:num>
  <w:num w:numId="16">
    <w:abstractNumId w:val="4"/>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1140"/>
    <w:rsid w:val="00015B8F"/>
    <w:rsid w:val="000205A2"/>
    <w:rsid w:val="00030D2B"/>
    <w:rsid w:val="000459A8"/>
    <w:rsid w:val="00063F61"/>
    <w:rsid w:val="0007564F"/>
    <w:rsid w:val="000818F1"/>
    <w:rsid w:val="000841DF"/>
    <w:rsid w:val="00095813"/>
    <w:rsid w:val="00097F6E"/>
    <w:rsid w:val="000B1ADF"/>
    <w:rsid w:val="000B245D"/>
    <w:rsid w:val="000C51A8"/>
    <w:rsid w:val="000C7A81"/>
    <w:rsid w:val="000F166A"/>
    <w:rsid w:val="0011163D"/>
    <w:rsid w:val="0012213D"/>
    <w:rsid w:val="001224FB"/>
    <w:rsid w:val="00137DD4"/>
    <w:rsid w:val="0014488A"/>
    <w:rsid w:val="00147CE2"/>
    <w:rsid w:val="00152D0D"/>
    <w:rsid w:val="00172E60"/>
    <w:rsid w:val="00173C23"/>
    <w:rsid w:val="001853B4"/>
    <w:rsid w:val="00191CE5"/>
    <w:rsid w:val="001B17CF"/>
    <w:rsid w:val="001C14BA"/>
    <w:rsid w:val="001C3C21"/>
    <w:rsid w:val="001C4597"/>
    <w:rsid w:val="001C6085"/>
    <w:rsid w:val="001E72FA"/>
    <w:rsid w:val="001F2CBF"/>
    <w:rsid w:val="001F7FC4"/>
    <w:rsid w:val="002023EB"/>
    <w:rsid w:val="00211AAA"/>
    <w:rsid w:val="00214D0D"/>
    <w:rsid w:val="00222B17"/>
    <w:rsid w:val="00237F8D"/>
    <w:rsid w:val="0024513F"/>
    <w:rsid w:val="00247014"/>
    <w:rsid w:val="0024707F"/>
    <w:rsid w:val="00266800"/>
    <w:rsid w:val="00271086"/>
    <w:rsid w:val="00273E79"/>
    <w:rsid w:val="00285B31"/>
    <w:rsid w:val="00294329"/>
    <w:rsid w:val="002A64E3"/>
    <w:rsid w:val="002B2C22"/>
    <w:rsid w:val="002C4874"/>
    <w:rsid w:val="002C5A52"/>
    <w:rsid w:val="002D1591"/>
    <w:rsid w:val="003051E8"/>
    <w:rsid w:val="0031354C"/>
    <w:rsid w:val="00321C88"/>
    <w:rsid w:val="003267B5"/>
    <w:rsid w:val="00330425"/>
    <w:rsid w:val="0033107E"/>
    <w:rsid w:val="00345D35"/>
    <w:rsid w:val="00361118"/>
    <w:rsid w:val="003738E0"/>
    <w:rsid w:val="00382B28"/>
    <w:rsid w:val="0038301A"/>
    <w:rsid w:val="0039523C"/>
    <w:rsid w:val="003B0FA9"/>
    <w:rsid w:val="003B3C6D"/>
    <w:rsid w:val="003B57A2"/>
    <w:rsid w:val="003C4705"/>
    <w:rsid w:val="003C74A0"/>
    <w:rsid w:val="003D1511"/>
    <w:rsid w:val="003D216D"/>
    <w:rsid w:val="003D7A75"/>
    <w:rsid w:val="003E1945"/>
    <w:rsid w:val="003F5986"/>
    <w:rsid w:val="003F7FB2"/>
    <w:rsid w:val="004011DE"/>
    <w:rsid w:val="0040437F"/>
    <w:rsid w:val="00416F03"/>
    <w:rsid w:val="00426218"/>
    <w:rsid w:val="00432FED"/>
    <w:rsid w:val="004332A1"/>
    <w:rsid w:val="00434A2D"/>
    <w:rsid w:val="004457A7"/>
    <w:rsid w:val="00466112"/>
    <w:rsid w:val="004772FF"/>
    <w:rsid w:val="0048027D"/>
    <w:rsid w:val="0048075D"/>
    <w:rsid w:val="004844C5"/>
    <w:rsid w:val="004845FB"/>
    <w:rsid w:val="004B1063"/>
    <w:rsid w:val="004B33AB"/>
    <w:rsid w:val="004B529A"/>
    <w:rsid w:val="004C0DA9"/>
    <w:rsid w:val="004C2296"/>
    <w:rsid w:val="004C29D4"/>
    <w:rsid w:val="004C37E6"/>
    <w:rsid w:val="004C5AE6"/>
    <w:rsid w:val="004C6686"/>
    <w:rsid w:val="00512A73"/>
    <w:rsid w:val="00514040"/>
    <w:rsid w:val="00516158"/>
    <w:rsid w:val="00520D2A"/>
    <w:rsid w:val="005335E7"/>
    <w:rsid w:val="005370AD"/>
    <w:rsid w:val="00542AED"/>
    <w:rsid w:val="005453C1"/>
    <w:rsid w:val="005526C8"/>
    <w:rsid w:val="00552C44"/>
    <w:rsid w:val="00552DB5"/>
    <w:rsid w:val="00557B1A"/>
    <w:rsid w:val="00560508"/>
    <w:rsid w:val="00560873"/>
    <w:rsid w:val="00560CA7"/>
    <w:rsid w:val="00576B81"/>
    <w:rsid w:val="0058752C"/>
    <w:rsid w:val="0059491B"/>
    <w:rsid w:val="005A1041"/>
    <w:rsid w:val="005A5E0B"/>
    <w:rsid w:val="005B0E65"/>
    <w:rsid w:val="005B25A3"/>
    <w:rsid w:val="005B48F9"/>
    <w:rsid w:val="005D0C3F"/>
    <w:rsid w:val="005E2EAE"/>
    <w:rsid w:val="005F4BEA"/>
    <w:rsid w:val="005F6B33"/>
    <w:rsid w:val="00601413"/>
    <w:rsid w:val="006055D3"/>
    <w:rsid w:val="00623C9B"/>
    <w:rsid w:val="00627E9C"/>
    <w:rsid w:val="00635C5F"/>
    <w:rsid w:val="00651A63"/>
    <w:rsid w:val="00663601"/>
    <w:rsid w:val="00673B14"/>
    <w:rsid w:val="006817EF"/>
    <w:rsid w:val="00686143"/>
    <w:rsid w:val="006919C8"/>
    <w:rsid w:val="00695755"/>
    <w:rsid w:val="00695A83"/>
    <w:rsid w:val="006A1E2E"/>
    <w:rsid w:val="006B54FC"/>
    <w:rsid w:val="006C1941"/>
    <w:rsid w:val="006D56D5"/>
    <w:rsid w:val="006E6F15"/>
    <w:rsid w:val="006F6895"/>
    <w:rsid w:val="006F6C45"/>
    <w:rsid w:val="00711361"/>
    <w:rsid w:val="00732B73"/>
    <w:rsid w:val="007344D0"/>
    <w:rsid w:val="00740231"/>
    <w:rsid w:val="00743D7A"/>
    <w:rsid w:val="0074694B"/>
    <w:rsid w:val="007575B1"/>
    <w:rsid w:val="0076318C"/>
    <w:rsid w:val="00774E60"/>
    <w:rsid w:val="007758E0"/>
    <w:rsid w:val="00775E7C"/>
    <w:rsid w:val="007875AC"/>
    <w:rsid w:val="007928D6"/>
    <w:rsid w:val="007A5157"/>
    <w:rsid w:val="007B1AFB"/>
    <w:rsid w:val="007B31E9"/>
    <w:rsid w:val="007C38E0"/>
    <w:rsid w:val="007C6565"/>
    <w:rsid w:val="007D22A9"/>
    <w:rsid w:val="007D397E"/>
    <w:rsid w:val="0080180F"/>
    <w:rsid w:val="008051A0"/>
    <w:rsid w:val="00805E04"/>
    <w:rsid w:val="0080729A"/>
    <w:rsid w:val="008119A9"/>
    <w:rsid w:val="00813988"/>
    <w:rsid w:val="00813C50"/>
    <w:rsid w:val="008203C3"/>
    <w:rsid w:val="00827087"/>
    <w:rsid w:val="00830635"/>
    <w:rsid w:val="0084123E"/>
    <w:rsid w:val="0086000E"/>
    <w:rsid w:val="008734A7"/>
    <w:rsid w:val="00873758"/>
    <w:rsid w:val="00875546"/>
    <w:rsid w:val="00886B7C"/>
    <w:rsid w:val="008A6A8A"/>
    <w:rsid w:val="008B43F9"/>
    <w:rsid w:val="008B5EAF"/>
    <w:rsid w:val="008C0205"/>
    <w:rsid w:val="008C1DD5"/>
    <w:rsid w:val="008C2632"/>
    <w:rsid w:val="008D10A2"/>
    <w:rsid w:val="008E07AC"/>
    <w:rsid w:val="008E1B03"/>
    <w:rsid w:val="008E2904"/>
    <w:rsid w:val="008E4FC7"/>
    <w:rsid w:val="008E628A"/>
    <w:rsid w:val="008E6A62"/>
    <w:rsid w:val="008F2202"/>
    <w:rsid w:val="008F220F"/>
    <w:rsid w:val="008F5D05"/>
    <w:rsid w:val="00905AFA"/>
    <w:rsid w:val="00906426"/>
    <w:rsid w:val="0091491B"/>
    <w:rsid w:val="009204E1"/>
    <w:rsid w:val="009225B6"/>
    <w:rsid w:val="009302CD"/>
    <w:rsid w:val="0093508F"/>
    <w:rsid w:val="00947D54"/>
    <w:rsid w:val="009748CB"/>
    <w:rsid w:val="0099148C"/>
    <w:rsid w:val="00992003"/>
    <w:rsid w:val="009A0004"/>
    <w:rsid w:val="009A2E16"/>
    <w:rsid w:val="009B01C5"/>
    <w:rsid w:val="009B09BC"/>
    <w:rsid w:val="009B753A"/>
    <w:rsid w:val="009B7F13"/>
    <w:rsid w:val="009C60CF"/>
    <w:rsid w:val="009D2026"/>
    <w:rsid w:val="009D3ADB"/>
    <w:rsid w:val="009E1B9B"/>
    <w:rsid w:val="009E340B"/>
    <w:rsid w:val="009F48B5"/>
    <w:rsid w:val="00A02AA4"/>
    <w:rsid w:val="00A14379"/>
    <w:rsid w:val="00A16523"/>
    <w:rsid w:val="00A26859"/>
    <w:rsid w:val="00A33FE2"/>
    <w:rsid w:val="00A450F8"/>
    <w:rsid w:val="00A462D2"/>
    <w:rsid w:val="00A62994"/>
    <w:rsid w:val="00A71292"/>
    <w:rsid w:val="00A76350"/>
    <w:rsid w:val="00A91104"/>
    <w:rsid w:val="00AA2FBD"/>
    <w:rsid w:val="00AB6F9A"/>
    <w:rsid w:val="00AB7199"/>
    <w:rsid w:val="00AC0795"/>
    <w:rsid w:val="00AC294B"/>
    <w:rsid w:val="00AD58C2"/>
    <w:rsid w:val="00AE02AB"/>
    <w:rsid w:val="00AE7026"/>
    <w:rsid w:val="00AF24DA"/>
    <w:rsid w:val="00B140F8"/>
    <w:rsid w:val="00B16D3D"/>
    <w:rsid w:val="00B20402"/>
    <w:rsid w:val="00B275CF"/>
    <w:rsid w:val="00B315DC"/>
    <w:rsid w:val="00B34474"/>
    <w:rsid w:val="00B6330F"/>
    <w:rsid w:val="00B63AEC"/>
    <w:rsid w:val="00B80F47"/>
    <w:rsid w:val="00B8107F"/>
    <w:rsid w:val="00B846A8"/>
    <w:rsid w:val="00B90EEC"/>
    <w:rsid w:val="00BA4CBB"/>
    <w:rsid w:val="00BC2958"/>
    <w:rsid w:val="00BD3004"/>
    <w:rsid w:val="00BD4515"/>
    <w:rsid w:val="00BD5FB1"/>
    <w:rsid w:val="00BE381E"/>
    <w:rsid w:val="00BE38E9"/>
    <w:rsid w:val="00BE444E"/>
    <w:rsid w:val="00BF1140"/>
    <w:rsid w:val="00BF1338"/>
    <w:rsid w:val="00C16F8E"/>
    <w:rsid w:val="00C2057E"/>
    <w:rsid w:val="00C31525"/>
    <w:rsid w:val="00C41D5C"/>
    <w:rsid w:val="00C4631C"/>
    <w:rsid w:val="00C4639E"/>
    <w:rsid w:val="00C62FD1"/>
    <w:rsid w:val="00C658A5"/>
    <w:rsid w:val="00C67F14"/>
    <w:rsid w:val="00C67F69"/>
    <w:rsid w:val="00C825CE"/>
    <w:rsid w:val="00C93A65"/>
    <w:rsid w:val="00C95ADA"/>
    <w:rsid w:val="00CB4753"/>
    <w:rsid w:val="00CC3110"/>
    <w:rsid w:val="00CD3CB3"/>
    <w:rsid w:val="00CD3D89"/>
    <w:rsid w:val="00CD55ED"/>
    <w:rsid w:val="00CE4CFC"/>
    <w:rsid w:val="00CF189E"/>
    <w:rsid w:val="00CF1FBD"/>
    <w:rsid w:val="00CF3362"/>
    <w:rsid w:val="00CF7164"/>
    <w:rsid w:val="00D02BCC"/>
    <w:rsid w:val="00D02CDD"/>
    <w:rsid w:val="00D12436"/>
    <w:rsid w:val="00D236B7"/>
    <w:rsid w:val="00D34D0F"/>
    <w:rsid w:val="00D35786"/>
    <w:rsid w:val="00D52282"/>
    <w:rsid w:val="00D56D39"/>
    <w:rsid w:val="00D62D96"/>
    <w:rsid w:val="00D636AD"/>
    <w:rsid w:val="00D71741"/>
    <w:rsid w:val="00D73995"/>
    <w:rsid w:val="00D9652B"/>
    <w:rsid w:val="00DB2A06"/>
    <w:rsid w:val="00DB2B4F"/>
    <w:rsid w:val="00DB4C9B"/>
    <w:rsid w:val="00DC0F7C"/>
    <w:rsid w:val="00DC19FA"/>
    <w:rsid w:val="00DD324B"/>
    <w:rsid w:val="00DD5932"/>
    <w:rsid w:val="00DD5F03"/>
    <w:rsid w:val="00DE3F6C"/>
    <w:rsid w:val="00E06B70"/>
    <w:rsid w:val="00E111D1"/>
    <w:rsid w:val="00E21DC5"/>
    <w:rsid w:val="00E24829"/>
    <w:rsid w:val="00E26C98"/>
    <w:rsid w:val="00E30D45"/>
    <w:rsid w:val="00E37ABD"/>
    <w:rsid w:val="00E37F48"/>
    <w:rsid w:val="00E417EC"/>
    <w:rsid w:val="00E41BFA"/>
    <w:rsid w:val="00E44119"/>
    <w:rsid w:val="00E459D8"/>
    <w:rsid w:val="00E66FEF"/>
    <w:rsid w:val="00E75A0F"/>
    <w:rsid w:val="00E765FF"/>
    <w:rsid w:val="00E87CBF"/>
    <w:rsid w:val="00E92088"/>
    <w:rsid w:val="00E932B3"/>
    <w:rsid w:val="00E97174"/>
    <w:rsid w:val="00EA4D7D"/>
    <w:rsid w:val="00EA5E15"/>
    <w:rsid w:val="00EB14DD"/>
    <w:rsid w:val="00EB4A24"/>
    <w:rsid w:val="00EB56E1"/>
    <w:rsid w:val="00EC1C60"/>
    <w:rsid w:val="00EC3503"/>
    <w:rsid w:val="00EC3DC2"/>
    <w:rsid w:val="00ED2926"/>
    <w:rsid w:val="00ED3D5D"/>
    <w:rsid w:val="00ED6D6A"/>
    <w:rsid w:val="00EE60CD"/>
    <w:rsid w:val="00F07D36"/>
    <w:rsid w:val="00F1772A"/>
    <w:rsid w:val="00F248D4"/>
    <w:rsid w:val="00F30B7A"/>
    <w:rsid w:val="00F32528"/>
    <w:rsid w:val="00F458BE"/>
    <w:rsid w:val="00F45E63"/>
    <w:rsid w:val="00F52276"/>
    <w:rsid w:val="00F53224"/>
    <w:rsid w:val="00F571C3"/>
    <w:rsid w:val="00F57A73"/>
    <w:rsid w:val="00F6540B"/>
    <w:rsid w:val="00F66CDC"/>
    <w:rsid w:val="00F84A1A"/>
    <w:rsid w:val="00F945D8"/>
    <w:rsid w:val="00FB5B62"/>
    <w:rsid w:val="00FB5E47"/>
    <w:rsid w:val="00FD144F"/>
    <w:rsid w:val="00FF5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114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BF1140"/>
    <w:rPr>
      <w:rFonts w:cs="Times New Roman"/>
      <w:color w:val="0000FF"/>
      <w:u w:val="single"/>
    </w:rPr>
  </w:style>
  <w:style w:type="paragraph" w:customStyle="1" w:styleId="Textbody">
    <w:name w:val="Text body"/>
    <w:basedOn w:val="a"/>
    <w:uiPriority w:val="99"/>
    <w:rsid w:val="00BF114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5">
    <w:name w:val="header"/>
    <w:basedOn w:val="a"/>
    <w:link w:val="a6"/>
    <w:uiPriority w:val="99"/>
    <w:rsid w:val="001853B4"/>
    <w:pPr>
      <w:tabs>
        <w:tab w:val="center" w:pos="4677"/>
        <w:tab w:val="right" w:pos="9355"/>
      </w:tabs>
      <w:spacing w:after="0" w:line="240" w:lineRule="auto"/>
    </w:pPr>
  </w:style>
  <w:style w:type="character" w:customStyle="1" w:styleId="a6">
    <w:name w:val="Верхний колонтитул Знак"/>
    <w:link w:val="a5"/>
    <w:uiPriority w:val="99"/>
    <w:locked/>
    <w:rsid w:val="001853B4"/>
    <w:rPr>
      <w:rFonts w:cs="Times New Roman"/>
    </w:rPr>
  </w:style>
  <w:style w:type="paragraph" w:styleId="a7">
    <w:name w:val="footer"/>
    <w:basedOn w:val="a"/>
    <w:link w:val="a8"/>
    <w:uiPriority w:val="99"/>
    <w:rsid w:val="001853B4"/>
    <w:pPr>
      <w:tabs>
        <w:tab w:val="center" w:pos="4677"/>
        <w:tab w:val="right" w:pos="9355"/>
      </w:tabs>
      <w:spacing w:after="0" w:line="240" w:lineRule="auto"/>
    </w:pPr>
  </w:style>
  <w:style w:type="character" w:customStyle="1" w:styleId="a8">
    <w:name w:val="Нижний колонтитул Знак"/>
    <w:link w:val="a7"/>
    <w:uiPriority w:val="99"/>
    <w:locked/>
    <w:rsid w:val="001853B4"/>
    <w:rPr>
      <w:rFonts w:cs="Times New Roman"/>
    </w:rPr>
  </w:style>
  <w:style w:type="paragraph" w:styleId="a9">
    <w:name w:val="Revision"/>
    <w:hidden/>
    <w:uiPriority w:val="99"/>
    <w:semiHidden/>
    <w:rsid w:val="004772FF"/>
    <w:rPr>
      <w:sz w:val="22"/>
      <w:szCs w:val="22"/>
      <w:lang w:eastAsia="en-US"/>
    </w:rPr>
  </w:style>
  <w:style w:type="paragraph" w:styleId="aa">
    <w:name w:val="Balloon Text"/>
    <w:basedOn w:val="a"/>
    <w:link w:val="ab"/>
    <w:uiPriority w:val="99"/>
    <w:semiHidden/>
    <w:rsid w:val="004772FF"/>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772FF"/>
    <w:rPr>
      <w:rFonts w:ascii="Tahoma" w:hAnsi="Tahoma" w:cs="Tahoma"/>
      <w:sz w:val="16"/>
      <w:szCs w:val="16"/>
    </w:rPr>
  </w:style>
  <w:style w:type="paragraph" w:styleId="ac">
    <w:name w:val="List Paragraph"/>
    <w:basedOn w:val="a"/>
    <w:uiPriority w:val="99"/>
    <w:qFormat/>
    <w:rsid w:val="00875546"/>
    <w:pPr>
      <w:ind w:left="720"/>
      <w:contextualSpacing/>
    </w:pPr>
  </w:style>
  <w:style w:type="character" w:styleId="ad">
    <w:name w:val="annotation reference"/>
    <w:uiPriority w:val="99"/>
    <w:semiHidden/>
    <w:rsid w:val="008A6A8A"/>
    <w:rPr>
      <w:rFonts w:cs="Times New Roman"/>
      <w:sz w:val="16"/>
      <w:szCs w:val="16"/>
    </w:rPr>
  </w:style>
  <w:style w:type="paragraph" w:styleId="ae">
    <w:name w:val="annotation text"/>
    <w:basedOn w:val="a"/>
    <w:link w:val="af"/>
    <w:uiPriority w:val="99"/>
    <w:semiHidden/>
    <w:rsid w:val="008A6A8A"/>
    <w:pPr>
      <w:spacing w:line="240" w:lineRule="auto"/>
    </w:pPr>
    <w:rPr>
      <w:sz w:val="20"/>
      <w:szCs w:val="20"/>
    </w:rPr>
  </w:style>
  <w:style w:type="character" w:customStyle="1" w:styleId="af">
    <w:name w:val="Текст примечания Знак"/>
    <w:link w:val="ae"/>
    <w:uiPriority w:val="99"/>
    <w:semiHidden/>
    <w:locked/>
    <w:rsid w:val="008A6A8A"/>
    <w:rPr>
      <w:rFonts w:cs="Times New Roman"/>
      <w:sz w:val="20"/>
      <w:szCs w:val="20"/>
    </w:rPr>
  </w:style>
  <w:style w:type="paragraph" w:styleId="af0">
    <w:name w:val="annotation subject"/>
    <w:basedOn w:val="ae"/>
    <w:next w:val="ae"/>
    <w:link w:val="af1"/>
    <w:uiPriority w:val="99"/>
    <w:semiHidden/>
    <w:rsid w:val="008A6A8A"/>
    <w:rPr>
      <w:b/>
      <w:bCs/>
    </w:rPr>
  </w:style>
  <w:style w:type="character" w:customStyle="1" w:styleId="af1">
    <w:name w:val="Тема примечания Знак"/>
    <w:link w:val="af0"/>
    <w:uiPriority w:val="99"/>
    <w:semiHidden/>
    <w:locked/>
    <w:rsid w:val="008A6A8A"/>
    <w:rPr>
      <w:rFonts w:cs="Times New Roman"/>
      <w:b/>
      <w:bCs/>
      <w:sz w:val="20"/>
      <w:szCs w:val="20"/>
    </w:rPr>
  </w:style>
  <w:style w:type="paragraph" w:customStyle="1" w:styleId="ConsPlusTitle">
    <w:name w:val="ConsPlusTitle"/>
    <w:uiPriority w:val="99"/>
    <w:rsid w:val="00E21DC5"/>
    <w:pPr>
      <w:widowControl w:val="0"/>
      <w:autoSpaceDE w:val="0"/>
      <w:autoSpaceDN w:val="0"/>
      <w:adjustRightInd w:val="0"/>
    </w:pPr>
    <w:rPr>
      <w:rFonts w:ascii="Times New Roman" w:eastAsia="Times New Roman" w:hAnsi="Times New Roman"/>
      <w:b/>
      <w:bCs/>
      <w:sz w:val="26"/>
      <w:szCs w:val="26"/>
    </w:rPr>
  </w:style>
  <w:style w:type="paragraph" w:customStyle="1" w:styleId="ConsPlusNormal">
    <w:name w:val="ConsPlusNormal"/>
    <w:uiPriority w:val="99"/>
    <w:rsid w:val="00F84A1A"/>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14488A"/>
    <w:pPr>
      <w:widowControl w:val="0"/>
      <w:autoSpaceDE w:val="0"/>
      <w:autoSpaceDN w:val="0"/>
      <w:adjustRightInd w:val="0"/>
    </w:pPr>
    <w:rPr>
      <w:rFonts w:ascii="Courier New" w:eastAsia="Times New Roman" w:hAnsi="Courier New" w:cs="Courier New"/>
    </w:rPr>
  </w:style>
  <w:style w:type="table" w:styleId="af2">
    <w:name w:val="Table Grid"/>
    <w:basedOn w:val="a1"/>
    <w:uiPriority w:val="99"/>
    <w:rsid w:val="0009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06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063F61"/>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09245603">
      <w:marLeft w:val="0"/>
      <w:marRight w:val="0"/>
      <w:marTop w:val="0"/>
      <w:marBottom w:val="0"/>
      <w:divBdr>
        <w:top w:val="none" w:sz="0" w:space="0" w:color="auto"/>
        <w:left w:val="none" w:sz="0" w:space="0" w:color="auto"/>
        <w:bottom w:val="none" w:sz="0" w:space="0" w:color="auto"/>
        <w:right w:val="none" w:sz="0" w:space="0" w:color="auto"/>
      </w:divBdr>
    </w:div>
    <w:div w:id="1509245604">
      <w:marLeft w:val="0"/>
      <w:marRight w:val="0"/>
      <w:marTop w:val="0"/>
      <w:marBottom w:val="0"/>
      <w:divBdr>
        <w:top w:val="none" w:sz="0" w:space="0" w:color="auto"/>
        <w:left w:val="none" w:sz="0" w:space="0" w:color="auto"/>
        <w:bottom w:val="none" w:sz="0" w:space="0" w:color="auto"/>
        <w:right w:val="none" w:sz="0" w:space="0" w:color="auto"/>
      </w:divBdr>
      <w:divsChild>
        <w:div w:id="1509245620">
          <w:marLeft w:val="0"/>
          <w:marRight w:val="0"/>
          <w:marTop w:val="0"/>
          <w:marBottom w:val="0"/>
          <w:divBdr>
            <w:top w:val="none" w:sz="0" w:space="0" w:color="auto"/>
            <w:left w:val="none" w:sz="0" w:space="0" w:color="auto"/>
            <w:bottom w:val="none" w:sz="0" w:space="0" w:color="auto"/>
            <w:right w:val="none" w:sz="0" w:space="0" w:color="auto"/>
          </w:divBdr>
        </w:div>
      </w:divsChild>
    </w:div>
    <w:div w:id="1509245605">
      <w:marLeft w:val="0"/>
      <w:marRight w:val="0"/>
      <w:marTop w:val="0"/>
      <w:marBottom w:val="0"/>
      <w:divBdr>
        <w:top w:val="none" w:sz="0" w:space="0" w:color="auto"/>
        <w:left w:val="none" w:sz="0" w:space="0" w:color="auto"/>
        <w:bottom w:val="none" w:sz="0" w:space="0" w:color="auto"/>
        <w:right w:val="none" w:sz="0" w:space="0" w:color="auto"/>
      </w:divBdr>
    </w:div>
    <w:div w:id="1509245606">
      <w:marLeft w:val="0"/>
      <w:marRight w:val="0"/>
      <w:marTop w:val="0"/>
      <w:marBottom w:val="0"/>
      <w:divBdr>
        <w:top w:val="none" w:sz="0" w:space="0" w:color="auto"/>
        <w:left w:val="none" w:sz="0" w:space="0" w:color="auto"/>
        <w:bottom w:val="none" w:sz="0" w:space="0" w:color="auto"/>
        <w:right w:val="none" w:sz="0" w:space="0" w:color="auto"/>
      </w:divBdr>
    </w:div>
    <w:div w:id="1509245607">
      <w:marLeft w:val="0"/>
      <w:marRight w:val="0"/>
      <w:marTop w:val="0"/>
      <w:marBottom w:val="0"/>
      <w:divBdr>
        <w:top w:val="none" w:sz="0" w:space="0" w:color="auto"/>
        <w:left w:val="none" w:sz="0" w:space="0" w:color="auto"/>
        <w:bottom w:val="none" w:sz="0" w:space="0" w:color="auto"/>
        <w:right w:val="none" w:sz="0" w:space="0" w:color="auto"/>
      </w:divBdr>
    </w:div>
    <w:div w:id="1509245608">
      <w:marLeft w:val="0"/>
      <w:marRight w:val="0"/>
      <w:marTop w:val="0"/>
      <w:marBottom w:val="0"/>
      <w:divBdr>
        <w:top w:val="none" w:sz="0" w:space="0" w:color="auto"/>
        <w:left w:val="none" w:sz="0" w:space="0" w:color="auto"/>
        <w:bottom w:val="none" w:sz="0" w:space="0" w:color="auto"/>
        <w:right w:val="none" w:sz="0" w:space="0" w:color="auto"/>
      </w:divBdr>
    </w:div>
    <w:div w:id="1509245609">
      <w:marLeft w:val="0"/>
      <w:marRight w:val="0"/>
      <w:marTop w:val="0"/>
      <w:marBottom w:val="0"/>
      <w:divBdr>
        <w:top w:val="none" w:sz="0" w:space="0" w:color="auto"/>
        <w:left w:val="none" w:sz="0" w:space="0" w:color="auto"/>
        <w:bottom w:val="none" w:sz="0" w:space="0" w:color="auto"/>
        <w:right w:val="none" w:sz="0" w:space="0" w:color="auto"/>
      </w:divBdr>
    </w:div>
    <w:div w:id="1509245610">
      <w:marLeft w:val="0"/>
      <w:marRight w:val="0"/>
      <w:marTop w:val="0"/>
      <w:marBottom w:val="0"/>
      <w:divBdr>
        <w:top w:val="none" w:sz="0" w:space="0" w:color="auto"/>
        <w:left w:val="none" w:sz="0" w:space="0" w:color="auto"/>
        <w:bottom w:val="none" w:sz="0" w:space="0" w:color="auto"/>
        <w:right w:val="none" w:sz="0" w:space="0" w:color="auto"/>
      </w:divBdr>
    </w:div>
    <w:div w:id="1509245611">
      <w:marLeft w:val="0"/>
      <w:marRight w:val="0"/>
      <w:marTop w:val="0"/>
      <w:marBottom w:val="0"/>
      <w:divBdr>
        <w:top w:val="none" w:sz="0" w:space="0" w:color="auto"/>
        <w:left w:val="none" w:sz="0" w:space="0" w:color="auto"/>
        <w:bottom w:val="none" w:sz="0" w:space="0" w:color="auto"/>
        <w:right w:val="none" w:sz="0" w:space="0" w:color="auto"/>
      </w:divBdr>
    </w:div>
    <w:div w:id="1509245612">
      <w:marLeft w:val="0"/>
      <w:marRight w:val="0"/>
      <w:marTop w:val="0"/>
      <w:marBottom w:val="0"/>
      <w:divBdr>
        <w:top w:val="none" w:sz="0" w:space="0" w:color="auto"/>
        <w:left w:val="none" w:sz="0" w:space="0" w:color="auto"/>
        <w:bottom w:val="none" w:sz="0" w:space="0" w:color="auto"/>
        <w:right w:val="none" w:sz="0" w:space="0" w:color="auto"/>
      </w:divBdr>
    </w:div>
    <w:div w:id="1509245613">
      <w:marLeft w:val="0"/>
      <w:marRight w:val="0"/>
      <w:marTop w:val="0"/>
      <w:marBottom w:val="0"/>
      <w:divBdr>
        <w:top w:val="none" w:sz="0" w:space="0" w:color="auto"/>
        <w:left w:val="none" w:sz="0" w:space="0" w:color="auto"/>
        <w:bottom w:val="none" w:sz="0" w:space="0" w:color="auto"/>
        <w:right w:val="none" w:sz="0" w:space="0" w:color="auto"/>
      </w:divBdr>
    </w:div>
    <w:div w:id="1509245614">
      <w:marLeft w:val="0"/>
      <w:marRight w:val="0"/>
      <w:marTop w:val="0"/>
      <w:marBottom w:val="0"/>
      <w:divBdr>
        <w:top w:val="none" w:sz="0" w:space="0" w:color="auto"/>
        <w:left w:val="none" w:sz="0" w:space="0" w:color="auto"/>
        <w:bottom w:val="none" w:sz="0" w:space="0" w:color="auto"/>
        <w:right w:val="none" w:sz="0" w:space="0" w:color="auto"/>
      </w:divBdr>
    </w:div>
    <w:div w:id="1509245615">
      <w:marLeft w:val="0"/>
      <w:marRight w:val="0"/>
      <w:marTop w:val="0"/>
      <w:marBottom w:val="0"/>
      <w:divBdr>
        <w:top w:val="none" w:sz="0" w:space="0" w:color="auto"/>
        <w:left w:val="none" w:sz="0" w:space="0" w:color="auto"/>
        <w:bottom w:val="none" w:sz="0" w:space="0" w:color="auto"/>
        <w:right w:val="none" w:sz="0" w:space="0" w:color="auto"/>
      </w:divBdr>
    </w:div>
    <w:div w:id="1509245616">
      <w:marLeft w:val="0"/>
      <w:marRight w:val="0"/>
      <w:marTop w:val="0"/>
      <w:marBottom w:val="0"/>
      <w:divBdr>
        <w:top w:val="none" w:sz="0" w:space="0" w:color="auto"/>
        <w:left w:val="none" w:sz="0" w:space="0" w:color="auto"/>
        <w:bottom w:val="none" w:sz="0" w:space="0" w:color="auto"/>
        <w:right w:val="none" w:sz="0" w:space="0" w:color="auto"/>
      </w:divBdr>
    </w:div>
    <w:div w:id="1509245617">
      <w:marLeft w:val="0"/>
      <w:marRight w:val="0"/>
      <w:marTop w:val="0"/>
      <w:marBottom w:val="0"/>
      <w:divBdr>
        <w:top w:val="none" w:sz="0" w:space="0" w:color="auto"/>
        <w:left w:val="none" w:sz="0" w:space="0" w:color="auto"/>
        <w:bottom w:val="none" w:sz="0" w:space="0" w:color="auto"/>
        <w:right w:val="none" w:sz="0" w:space="0" w:color="auto"/>
      </w:divBdr>
    </w:div>
    <w:div w:id="1509245618">
      <w:marLeft w:val="0"/>
      <w:marRight w:val="0"/>
      <w:marTop w:val="0"/>
      <w:marBottom w:val="0"/>
      <w:divBdr>
        <w:top w:val="none" w:sz="0" w:space="0" w:color="auto"/>
        <w:left w:val="none" w:sz="0" w:space="0" w:color="auto"/>
        <w:bottom w:val="none" w:sz="0" w:space="0" w:color="auto"/>
        <w:right w:val="none" w:sz="0" w:space="0" w:color="auto"/>
      </w:divBdr>
    </w:div>
    <w:div w:id="1509245619">
      <w:marLeft w:val="0"/>
      <w:marRight w:val="0"/>
      <w:marTop w:val="0"/>
      <w:marBottom w:val="0"/>
      <w:divBdr>
        <w:top w:val="none" w:sz="0" w:space="0" w:color="auto"/>
        <w:left w:val="none" w:sz="0" w:space="0" w:color="auto"/>
        <w:bottom w:val="none" w:sz="0" w:space="0" w:color="auto"/>
        <w:right w:val="none" w:sz="0" w:space="0" w:color="auto"/>
      </w:divBdr>
    </w:div>
    <w:div w:id="1509245621">
      <w:marLeft w:val="0"/>
      <w:marRight w:val="0"/>
      <w:marTop w:val="0"/>
      <w:marBottom w:val="0"/>
      <w:divBdr>
        <w:top w:val="none" w:sz="0" w:space="0" w:color="auto"/>
        <w:left w:val="none" w:sz="0" w:space="0" w:color="auto"/>
        <w:bottom w:val="none" w:sz="0" w:space="0" w:color="auto"/>
        <w:right w:val="none" w:sz="0" w:space="0" w:color="auto"/>
      </w:divBdr>
    </w:div>
    <w:div w:id="1509245622">
      <w:marLeft w:val="0"/>
      <w:marRight w:val="0"/>
      <w:marTop w:val="0"/>
      <w:marBottom w:val="0"/>
      <w:divBdr>
        <w:top w:val="none" w:sz="0" w:space="0" w:color="auto"/>
        <w:left w:val="none" w:sz="0" w:space="0" w:color="auto"/>
        <w:bottom w:val="none" w:sz="0" w:space="0" w:color="auto"/>
        <w:right w:val="none" w:sz="0" w:space="0" w:color="auto"/>
      </w:divBdr>
    </w:div>
    <w:div w:id="1509245623">
      <w:marLeft w:val="0"/>
      <w:marRight w:val="0"/>
      <w:marTop w:val="0"/>
      <w:marBottom w:val="0"/>
      <w:divBdr>
        <w:top w:val="none" w:sz="0" w:space="0" w:color="auto"/>
        <w:left w:val="none" w:sz="0" w:space="0" w:color="auto"/>
        <w:bottom w:val="none" w:sz="0" w:space="0" w:color="auto"/>
        <w:right w:val="none" w:sz="0" w:space="0" w:color="auto"/>
      </w:divBdr>
    </w:div>
    <w:div w:id="1509245624">
      <w:marLeft w:val="0"/>
      <w:marRight w:val="0"/>
      <w:marTop w:val="0"/>
      <w:marBottom w:val="0"/>
      <w:divBdr>
        <w:top w:val="none" w:sz="0" w:space="0" w:color="auto"/>
        <w:left w:val="none" w:sz="0" w:space="0" w:color="auto"/>
        <w:bottom w:val="none" w:sz="0" w:space="0" w:color="auto"/>
        <w:right w:val="none" w:sz="0" w:space="0" w:color="auto"/>
      </w:divBdr>
    </w:div>
    <w:div w:id="1509245625">
      <w:marLeft w:val="0"/>
      <w:marRight w:val="0"/>
      <w:marTop w:val="0"/>
      <w:marBottom w:val="0"/>
      <w:divBdr>
        <w:top w:val="none" w:sz="0" w:space="0" w:color="auto"/>
        <w:left w:val="none" w:sz="0" w:space="0" w:color="auto"/>
        <w:bottom w:val="none" w:sz="0" w:space="0" w:color="auto"/>
        <w:right w:val="none" w:sz="0" w:space="0" w:color="auto"/>
      </w:divBdr>
    </w:div>
    <w:div w:id="1509245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BC01E8AB10101AA5EBEE121079E771DAD1B2DFFD54DC35391612DBB2D4D69297C395051D1946432273E6497558BED191D70A5C2E7220nE76K" TargetMode="External"/><Relationship Id="rId13" Type="http://schemas.openxmlformats.org/officeDocument/2006/relationships/hyperlink" Target="consultantplus://offline/ref=E586BC01E8AB10101AA5EBEE121079E771DAD1B2DFFD54DC35391612DBB2D4D69297C39503181A4B137863E2002253A2D78EC909422En773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586BC01E8AB10101AA5EBEE121079E771DAD1B2DFFD54DC35391612DBB2D4D69297C395051D1946432273E6497558BED191D70A5C2E7220nE76K" TargetMode="External"/><Relationship Id="rId17" Type="http://schemas.openxmlformats.org/officeDocument/2006/relationships/hyperlink" Target="consultantplus://offline/ref=4CF3D86250FE5449DC193D950A7D687912102050B455D7A69B92FB0E2F5E03DB019A05C94121607ADAAAF36D61E4FCD0F14EA6E416C84FGD2BV" TargetMode="External"/><Relationship Id="rId2" Type="http://schemas.openxmlformats.org/officeDocument/2006/relationships/styles" Target="styles.xml"/><Relationship Id="rId16" Type="http://schemas.openxmlformats.org/officeDocument/2006/relationships/hyperlink" Target="http://docs2.kodeks.ru/document/90276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86BC01E8AB10101AA5EBEE121079E771DAD1B2DFFD54DC35391612DBB2D4D69297C39503181A4B137863E2002253A2D78EC909422En773K" TargetMode="External"/><Relationship Id="rId5" Type="http://schemas.openxmlformats.org/officeDocument/2006/relationships/footnotes" Target="footnotes.xml"/><Relationship Id="rId15" Type="http://schemas.openxmlformats.org/officeDocument/2006/relationships/hyperlink" Target="consultantplus://offline/ref=E586BC01E8AB10101AA5EBEE121079E771DAD1B2DFFD54DC35391612DBB2D4D69297C39503181A4B137863E2002253A2D78EC909422En773K" TargetMode="External"/><Relationship Id="rId10" Type="http://schemas.openxmlformats.org/officeDocument/2006/relationships/hyperlink" Target="consultantplus://offline/ref=E586BC01E8AB10101AA5EBEE121079E771DAD1B2DFFD54DC35391612DBB2D4D69297C395051D1946432273E6497558BED191D70A5C2E7220nE76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86BC01E8AB10101AA5EBEE121079E771DAD1B2DFFD54DC35391612DBB2D4D69297C39503181A4B137863E2002253A2D78EC909422En773K" TargetMode="External"/><Relationship Id="rId14" Type="http://schemas.openxmlformats.org/officeDocument/2006/relationships/hyperlink" Target="consultantplus://offline/ref=E586BC01E8AB10101AA5EBEE121079E771DAD1B2DFFD54DC35391612DBB2D4D69297C395051D1946432273E6497558BED191D70A5C2E7220nE7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4168</Words>
  <Characters>23763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Прокуратура ЛО</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Прокурор</dc:creator>
  <cp:lastModifiedBy>Лена</cp:lastModifiedBy>
  <cp:revision>2</cp:revision>
  <cp:lastPrinted>2021-03-29T15:20:00Z</cp:lastPrinted>
  <dcterms:created xsi:type="dcterms:W3CDTF">2021-08-19T10:22:00Z</dcterms:created>
  <dcterms:modified xsi:type="dcterms:W3CDTF">2021-08-19T10:22:00Z</dcterms:modified>
</cp:coreProperties>
</file>